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E5" w:rsidRPr="007D5CE5" w:rsidRDefault="007D5CE5" w:rsidP="007D5CE5">
      <w:pPr>
        <w:widowControl/>
        <w:shd w:val="clear" w:color="auto" w:fill="E7F0F7"/>
        <w:spacing w:line="375" w:lineRule="atLeast"/>
        <w:jc w:val="center"/>
        <w:outlineLvl w:val="1"/>
        <w:rPr>
          <w:rFonts w:ascii="微软雅黑" w:eastAsia="微软雅黑" w:hAnsi="微软雅黑" w:cs="宋体"/>
          <w:b/>
          <w:bCs/>
          <w:color w:val="000000"/>
          <w:kern w:val="0"/>
          <w:sz w:val="53"/>
          <w:szCs w:val="53"/>
        </w:rPr>
      </w:pPr>
      <w:r w:rsidRPr="007D5CE5">
        <w:rPr>
          <w:rFonts w:ascii="微软雅黑" w:eastAsia="微软雅黑" w:hAnsi="微软雅黑" w:cs="宋体" w:hint="eastAsia"/>
          <w:b/>
          <w:bCs/>
          <w:color w:val="000000"/>
          <w:kern w:val="0"/>
          <w:sz w:val="53"/>
          <w:szCs w:val="53"/>
        </w:rPr>
        <w:t>武术与表演学院召开统战工作会议</w:t>
      </w:r>
    </w:p>
    <w:p w:rsidR="007D5CE5" w:rsidRPr="007D5CE5" w:rsidRDefault="007D5CE5" w:rsidP="007D5CE5">
      <w:pPr>
        <w:widowControl/>
        <w:spacing w:line="363" w:lineRule="atLeast"/>
        <w:ind w:firstLine="560"/>
        <w:jc w:val="left"/>
        <w:rPr>
          <w:rFonts w:ascii="宋体" w:eastAsia="宋体" w:hAnsi="宋体" w:cs="宋体"/>
          <w:color w:val="323232"/>
          <w:kern w:val="0"/>
          <w:sz w:val="28"/>
          <w:szCs w:val="28"/>
        </w:rPr>
      </w:pPr>
      <w:bookmarkStart w:id="0" w:name="_GoBack"/>
      <w:bookmarkEnd w:id="0"/>
    </w:p>
    <w:p w:rsidR="007D5CE5" w:rsidRPr="007D5CE5" w:rsidRDefault="007D5CE5" w:rsidP="007D5CE5">
      <w:pPr>
        <w:widowControl/>
        <w:spacing w:line="363" w:lineRule="atLeast"/>
        <w:ind w:firstLineChars="200" w:firstLine="560"/>
        <w:jc w:val="left"/>
        <w:rPr>
          <w:rFonts w:ascii="微软雅黑" w:eastAsia="微软雅黑" w:hAnsi="微软雅黑" w:cs="宋体"/>
          <w:color w:val="666666"/>
          <w:kern w:val="0"/>
          <w:sz w:val="38"/>
          <w:szCs w:val="38"/>
        </w:rPr>
      </w:pPr>
      <w:r w:rsidRPr="007D5CE5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9月6日, 武术与表演学院召开统战工作会议,学院党委委员、民主党派代表和部分党支部书记参加了会议。会议由学院党委书记丁进国主持。</w:t>
      </w:r>
    </w:p>
    <w:p w:rsidR="007D5CE5" w:rsidRPr="007D5CE5" w:rsidRDefault="007D5CE5" w:rsidP="007D5CE5">
      <w:pPr>
        <w:widowControl/>
        <w:spacing w:line="363" w:lineRule="atLeast"/>
        <w:ind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38"/>
          <w:szCs w:val="38"/>
        </w:rPr>
      </w:pPr>
      <w:r w:rsidRPr="007D5CE5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武术与表演学院党委历来重视统战工作，注重民主党派人士的作用发挥，学院4位教研室主任中，有3位是党外高级知识分子，她们对人才培养、学校的发展建设作出了积极的贡献。为进一步深入了解学院党外知识分子思想状况，扎实做好十九大召开前党外知识分子思想政治工作，学院积极征求党外知识分子对党中央的治国理念、国家经济发展、党的十九大的看法、统战政策、学校改革发展等方面问题的意见与建议。</w:t>
      </w:r>
    </w:p>
    <w:p w:rsidR="007D5CE5" w:rsidRPr="007D5CE5" w:rsidRDefault="007D5CE5" w:rsidP="007D5CE5">
      <w:pPr>
        <w:widowControl/>
        <w:spacing w:line="363" w:lineRule="atLeast"/>
        <w:ind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38"/>
          <w:szCs w:val="38"/>
        </w:rPr>
      </w:pPr>
      <w:r w:rsidRPr="007D5CE5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会上，党外知识分子开诚布公，积极发言，她们对以上问题发表了各自的看法，为学校的发展建设提出了合理化建议。随后，王向宏副院长指出，中国共产党是执政党，各民主党派是参政党，中国共产党与各民主党派是亲密友党，我们要坚决贯彻好“长期共存，互相监督，肝胆相照，荣辱与共”的基本方针，团结一致，为学校的发展建言献策，群策群力做好人才培养工作。</w:t>
      </w:r>
    </w:p>
    <w:p w:rsidR="007D5CE5" w:rsidRPr="007D5CE5" w:rsidRDefault="007D5CE5" w:rsidP="007D5CE5">
      <w:pPr>
        <w:widowControl/>
        <w:spacing w:line="363" w:lineRule="atLeast"/>
        <w:ind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38"/>
          <w:szCs w:val="38"/>
        </w:rPr>
      </w:pPr>
      <w:r w:rsidRPr="007D5CE5">
        <w:rPr>
          <w:rFonts w:ascii="宋体" w:eastAsia="宋体" w:hAnsi="宋体" w:cs="宋体" w:hint="eastAsia"/>
          <w:color w:val="323232"/>
          <w:kern w:val="0"/>
          <w:sz w:val="28"/>
          <w:szCs w:val="28"/>
        </w:rPr>
        <w:t>最后，学院党委书记丁进国就党风廉政建设工作进行部署，强调：党风廉政建设工作不仅要严格要求党员干部，也要延伸到学院基层，延伸到全体师生；特别是在新学期开始，教师节、国庆节和中秋节临近之际，全体师生一定严格遵守“八项规定”、防止“四风”反弹，党员干部要履行责任，民主党派更要发挥监督作用，为学生的健康成长营造良好的氛围，为学院的发展建设营造风清气正的环境。</w:t>
      </w:r>
    </w:p>
    <w:p w:rsidR="007D5CE5" w:rsidRPr="007D5CE5" w:rsidRDefault="007D5CE5" w:rsidP="007D5CE5">
      <w:pPr>
        <w:widowControl/>
        <w:spacing w:line="363" w:lineRule="atLeast"/>
        <w:ind w:firstLine="560"/>
        <w:jc w:val="left"/>
        <w:rPr>
          <w:rFonts w:ascii="微软雅黑" w:eastAsia="微软雅黑" w:hAnsi="微软雅黑" w:cs="宋体" w:hint="eastAsia"/>
          <w:color w:val="666666"/>
          <w:kern w:val="0"/>
          <w:sz w:val="38"/>
          <w:szCs w:val="38"/>
        </w:rPr>
      </w:pPr>
      <w:r w:rsidRPr="007D5CE5">
        <w:rPr>
          <w:rFonts w:ascii="微软雅黑" w:eastAsia="微软雅黑" w:hAnsi="微软雅黑" w:cs="宋体" w:hint="eastAsia"/>
          <w:color w:val="666666"/>
          <w:kern w:val="0"/>
          <w:sz w:val="38"/>
          <w:szCs w:val="38"/>
        </w:rPr>
        <w:t> </w:t>
      </w:r>
    </w:p>
    <w:p w:rsidR="008800BB" w:rsidRPr="007D5CE5" w:rsidRDefault="007D5CE5"/>
    <w:sectPr w:rsidR="008800BB" w:rsidRPr="007D5CE5" w:rsidSect="00A5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E5"/>
    <w:rsid w:val="007D5CE5"/>
    <w:rsid w:val="00A57516"/>
    <w:rsid w:val="00C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89E7F8"/>
  <w14:defaultImageDpi w14:val="32767"/>
  <w15:chartTrackingRefBased/>
  <w15:docId w15:val="{16D6C9A6-9D1E-0A49-8E24-A960F6A3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7D5C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5CE5"/>
  </w:style>
  <w:style w:type="character" w:customStyle="1" w:styleId="20">
    <w:name w:val="标题 2 字符"/>
    <w:basedOn w:val="a0"/>
    <w:link w:val="2"/>
    <w:uiPriority w:val="9"/>
    <w:rsid w:val="007D5CE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2019-06-18T02:55:00Z</dcterms:created>
  <dcterms:modified xsi:type="dcterms:W3CDTF">2019-06-18T02:56:00Z</dcterms:modified>
</cp:coreProperties>
</file>