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1740"/>
        </w:tabs>
        <w:spacing w:line="1000" w:lineRule="exact"/>
        <w:rPr>
          <w:rFonts w:ascii="方正小标宋简体" w:hAnsi="新宋体" w:eastAsia="方正小标宋简体" w:cs="宋体"/>
          <w:b/>
          <w:color w:val="000000" w:themeColor="text1"/>
          <w:kern w:val="0"/>
          <w:sz w:val="28"/>
          <w:szCs w:val="28"/>
          <w14:textFill>
            <w14:solidFill>
              <w14:schemeClr w14:val="tx1"/>
            </w14:solidFill>
          </w14:textFill>
        </w:rPr>
      </w:pPr>
    </w:p>
    <w:p>
      <w:pPr>
        <w:widowControl/>
        <w:spacing w:line="560" w:lineRule="exact"/>
        <w:rPr>
          <w:rFonts w:ascii="方正小标宋简体" w:hAnsi="新宋体" w:eastAsia="方正小标宋简体" w:cs="宋体"/>
          <w:b/>
          <w:color w:val="FF0000"/>
          <w:w w:val="93"/>
          <w:kern w:val="0"/>
          <w:sz w:val="90"/>
          <w:szCs w:val="90"/>
        </w:rPr>
      </w:pPr>
      <w:r>
        <w:rPr>
          <w:rFonts w:ascii="方正小标宋简体" w:hAnsi="新宋体" w:eastAsia="方正小标宋简体" w:cs="宋体"/>
          <w:b/>
          <w:color w:val="FF0000"/>
          <w:kern w:val="0"/>
          <w:sz w:val="90"/>
          <w:szCs w:val="90"/>
        </w:rPr>
        <mc:AlternateContent>
          <mc:Choice Requires="wps">
            <w:drawing>
              <wp:anchor distT="0" distB="0" distL="114300" distR="114300" simplePos="0" relativeHeight="251658240" behindDoc="0" locked="0" layoutInCell="1" allowOverlap="1">
                <wp:simplePos x="0" y="0"/>
                <wp:positionH relativeFrom="column">
                  <wp:posOffset>-313055</wp:posOffset>
                </wp:positionH>
                <wp:positionV relativeFrom="paragraph">
                  <wp:posOffset>290195</wp:posOffset>
                </wp:positionV>
                <wp:extent cx="6257925" cy="1188720"/>
                <wp:effectExtent l="0" t="0" r="9525" b="0"/>
                <wp:wrapNone/>
                <wp:docPr id="5" name="矩形 2"/>
                <wp:cNvGraphicFramePr/>
                <a:graphic xmlns:a="http://schemas.openxmlformats.org/drawingml/2006/main">
                  <a:graphicData uri="http://schemas.microsoft.com/office/word/2010/wordprocessingShape">
                    <wps:wsp>
                      <wps:cNvSpPr>
                        <a:spLocks noChangeArrowheads="1"/>
                      </wps:cNvSpPr>
                      <wps:spPr bwMode="auto">
                        <a:xfrm>
                          <a:off x="0" y="0"/>
                          <a:ext cx="6257925" cy="1188720"/>
                        </a:xfrm>
                        <a:prstGeom prst="rect">
                          <a:avLst/>
                        </a:prstGeom>
                        <a:solidFill>
                          <a:srgbClr val="FFFFFF"/>
                        </a:solidFill>
                        <a:ln>
                          <a:noFill/>
                        </a:ln>
                      </wps:spPr>
                      <wps:txbx>
                        <w:txbxContent>
                          <w:p>
                            <w:pPr>
                              <w:ind w:left="848" w:leftChars="203" w:hanging="422" w:hangingChars="53"/>
                              <w:jc w:val="center"/>
                              <w:rPr>
                                <w:rFonts w:ascii="方正小标宋简体" w:eastAsia="方正小标宋简体"/>
                                <w:bCs/>
                                <w:color w:val="FF0000"/>
                                <w:spacing w:val="80"/>
                                <w:w w:val="55"/>
                                <w:kern w:val="116"/>
                                <w:sz w:val="116"/>
                                <w:szCs w:val="116"/>
                              </w:rPr>
                            </w:pPr>
                            <w:r>
                              <w:rPr>
                                <w:rFonts w:hint="eastAsia" w:ascii="方正小标宋简体" w:eastAsia="方正小标宋简体" w:cs="华文中宋"/>
                                <w:bCs/>
                                <w:color w:val="FF0000"/>
                                <w:spacing w:val="80"/>
                                <w:w w:val="55"/>
                                <w:kern w:val="116"/>
                                <w:sz w:val="116"/>
                                <w:szCs w:val="116"/>
                              </w:rPr>
                              <w:t>中共首都体育学院委员会</w:t>
                            </w:r>
                          </w:p>
                          <w:p>
                            <w:pPr>
                              <w:ind w:left="848" w:leftChars="203" w:hanging="422" w:hangingChars="53"/>
                              <w:jc w:val="center"/>
                              <w:rPr>
                                <w:rFonts w:ascii="方正小标宋简体" w:eastAsia="方正小标宋简体"/>
                                <w:bCs/>
                                <w:color w:val="FF0000"/>
                                <w:spacing w:val="80"/>
                                <w:w w:val="55"/>
                                <w:kern w:val="116"/>
                                <w:sz w:val="116"/>
                                <w:szCs w:val="116"/>
                              </w:rPr>
                            </w:pPr>
                          </w:p>
                        </w:txbxContent>
                      </wps:txbx>
                      <wps:bodyPr rot="0" vert="horz" wrap="square" lIns="91440" tIns="45720" rIns="91440" bIns="45720" anchor="t" anchorCtr="0" upright="1">
                        <a:noAutofit/>
                      </wps:bodyPr>
                    </wps:wsp>
                  </a:graphicData>
                </a:graphic>
              </wp:anchor>
            </w:drawing>
          </mc:Choice>
          <mc:Fallback>
            <w:pict>
              <v:rect id="矩形 2" o:spid="_x0000_s1026" o:spt="1" style="position:absolute;left:0pt;margin-left:-24.65pt;margin-top:22.85pt;height:93.6pt;width:492.75pt;z-index:251658240;mso-width-relative:page;mso-height-relative:page;" fillcolor="#FFFFFF" filled="t" stroked="f" coordsize="21600,21600" o:gfxdata="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qbZEhNkAAAAKAQAADwAAAAAAAAABACAAAAAiAAAA&#10;ZHJzL2Rvd25yZXYueG1sUEsBAhQAFAAAAAgAh07iQBqa/QcGAgAA5AMAAA4AAAAAAAAAAQAgAAAA&#10;KAEAAGRycy9lMm9Eb2MueG1sUEsFBgAAAAAGAAYAWQEAAKAFAAAAAA==&#10;">
                <v:fill on="t" focussize="0,0"/>
                <v:stroke on="f"/>
                <v:imagedata o:title=""/>
                <o:lock v:ext="edit" aspectratio="f"/>
                <v:textbox>
                  <w:txbxContent>
                    <w:p>
                      <w:pPr>
                        <w:ind w:left="848" w:leftChars="203" w:hanging="422" w:hangingChars="53"/>
                        <w:jc w:val="center"/>
                        <w:rPr>
                          <w:rFonts w:ascii="方正小标宋简体" w:eastAsia="方正小标宋简体"/>
                          <w:bCs/>
                          <w:color w:val="FF0000"/>
                          <w:spacing w:val="80"/>
                          <w:w w:val="55"/>
                          <w:kern w:val="116"/>
                          <w:sz w:val="116"/>
                          <w:szCs w:val="116"/>
                        </w:rPr>
                      </w:pPr>
                      <w:r>
                        <w:rPr>
                          <w:rFonts w:hint="eastAsia" w:ascii="方正小标宋简体" w:eastAsia="方正小标宋简体" w:cs="华文中宋"/>
                          <w:bCs/>
                          <w:color w:val="FF0000"/>
                          <w:spacing w:val="80"/>
                          <w:w w:val="55"/>
                          <w:kern w:val="116"/>
                          <w:sz w:val="116"/>
                          <w:szCs w:val="116"/>
                        </w:rPr>
                        <w:t>中共首都体育学院委员会</w:t>
                      </w:r>
                    </w:p>
                    <w:p>
                      <w:pPr>
                        <w:ind w:left="848" w:leftChars="203" w:hanging="422" w:hangingChars="53"/>
                        <w:jc w:val="center"/>
                        <w:rPr>
                          <w:rFonts w:ascii="方正小标宋简体" w:eastAsia="方正小标宋简体"/>
                          <w:bCs/>
                          <w:color w:val="FF0000"/>
                          <w:spacing w:val="80"/>
                          <w:w w:val="55"/>
                          <w:kern w:val="116"/>
                          <w:sz w:val="116"/>
                          <w:szCs w:val="116"/>
                        </w:rPr>
                      </w:pPr>
                    </w:p>
                  </w:txbxContent>
                </v:textbox>
              </v:rect>
            </w:pict>
          </mc:Fallback>
        </mc:AlternateContent>
      </w:r>
    </w:p>
    <w:p>
      <w:pPr>
        <w:widowControl/>
        <w:spacing w:line="560" w:lineRule="exact"/>
        <w:rPr>
          <w:rFonts w:ascii="仿宋" w:hAnsi="仿宋" w:eastAsia="仿宋" w:cs="宋体"/>
          <w:b/>
          <w:color w:val="FF0000"/>
          <w:w w:val="93"/>
          <w:kern w:val="0"/>
          <w:sz w:val="32"/>
          <w:szCs w:val="32"/>
        </w:rPr>
      </w:pPr>
    </w:p>
    <w:p>
      <w:pPr>
        <w:rPr>
          <w:rFonts w:ascii="仿宋" w:hAnsi="仿宋" w:eastAsia="仿宋" w:cs="宋体"/>
          <w:b/>
          <w:color w:val="FF0000"/>
          <w:w w:val="93"/>
          <w:kern w:val="0"/>
          <w:sz w:val="32"/>
          <w:szCs w:val="32"/>
        </w:rPr>
      </w:pPr>
    </w:p>
    <w:p>
      <w:pPr>
        <w:rPr>
          <w:rFonts w:ascii="仿宋" w:hAnsi="仿宋" w:eastAsia="仿宋" w:cs="仿宋_GB2312"/>
          <w:sz w:val="32"/>
          <w:szCs w:val="32"/>
        </w:rPr>
      </w:pPr>
    </w:p>
    <w:p>
      <w:pPr>
        <w:spacing w:line="560" w:lineRule="exact"/>
        <w:rPr>
          <w:rFonts w:ascii="仿宋" w:hAnsi="仿宋" w:eastAsia="仿宋" w:cs="仿宋_GB2312"/>
          <w:sz w:val="32"/>
          <w:szCs w:val="32"/>
        </w:rPr>
      </w:pPr>
    </w:p>
    <w:p>
      <w:pPr>
        <w:spacing w:line="560" w:lineRule="exact"/>
        <w:rPr>
          <w:rFonts w:ascii="仿宋" w:hAnsi="仿宋" w:eastAsia="仿宋" w:cs="仿宋_GB2312"/>
          <w:sz w:val="32"/>
          <w:szCs w:val="32"/>
        </w:rPr>
      </w:pPr>
    </w:p>
    <w:p>
      <w:pPr>
        <w:spacing w:line="560" w:lineRule="exact"/>
        <w:ind w:firstLine="160" w:firstLineChars="50"/>
        <w:jc w:val="center"/>
        <w:rPr>
          <w:rFonts w:ascii="仿宋" w:hAnsi="仿宋" w:eastAsia="仿宋" w:cs="宋体"/>
          <w:b/>
          <w:color w:val="FF0000"/>
          <w:w w:val="93"/>
          <w:kern w:val="0"/>
          <w:sz w:val="32"/>
          <w:szCs w:val="32"/>
        </w:rPr>
      </w:pPr>
      <w:r>
        <w:rPr>
          <w:rFonts w:hint="eastAsia" w:ascii="仿宋" w:hAnsi="仿宋" w:eastAsia="仿宋" w:cs="仿宋_GB2312"/>
          <w:sz w:val="32"/>
          <w:szCs w:val="32"/>
        </w:rPr>
        <w:t>首体院党字</w:t>
      </w:r>
      <w:r>
        <w:rPr>
          <w:rFonts w:ascii="仿宋" w:hAnsi="仿宋" w:eastAsia="仿宋" w:cs="宋体"/>
          <w:color w:val="000000"/>
          <w:kern w:val="0"/>
          <w:sz w:val="32"/>
          <w:szCs w:val="32"/>
        </w:rPr>
        <w:t>〔</w:t>
      </w:r>
      <w:r>
        <w:rPr>
          <w:rFonts w:hint="eastAsia" w:ascii="仿宋" w:hAnsi="仿宋" w:eastAsia="仿宋" w:cs="宋体"/>
          <w:color w:val="000000"/>
          <w:kern w:val="0"/>
          <w:sz w:val="32"/>
          <w:szCs w:val="32"/>
        </w:rPr>
        <w:t>2018</w:t>
      </w:r>
      <w:r>
        <w:rPr>
          <w:rFonts w:ascii="仿宋" w:hAnsi="仿宋" w:eastAsia="仿宋" w:cs="宋体"/>
          <w:color w:val="000000"/>
          <w:kern w:val="0"/>
          <w:sz w:val="32"/>
          <w:szCs w:val="32"/>
        </w:rPr>
        <w:t>〕</w:t>
      </w:r>
      <w:r>
        <w:rPr>
          <w:rFonts w:hint="eastAsia" w:ascii="仿宋" w:hAnsi="仿宋" w:eastAsia="仿宋" w:cs="宋体"/>
          <w:color w:val="000000"/>
          <w:kern w:val="0"/>
          <w:sz w:val="32"/>
          <w:szCs w:val="32"/>
          <w:lang w:val="en-US" w:eastAsia="zh-CN"/>
        </w:rPr>
        <w:t>29</w:t>
      </w:r>
      <w:r>
        <w:rPr>
          <w:rFonts w:hint="eastAsia" w:ascii="仿宋" w:hAnsi="仿宋" w:eastAsia="仿宋" w:cs="宋体"/>
          <w:color w:val="000000"/>
          <w:kern w:val="0"/>
          <w:sz w:val="32"/>
          <w:szCs w:val="32"/>
        </w:rPr>
        <w:t>号</w:t>
      </w:r>
    </w:p>
    <w:p>
      <w:pPr>
        <w:widowControl/>
        <w:tabs>
          <w:tab w:val="center" w:pos="4153"/>
          <w:tab w:val="left" w:pos="6540"/>
        </w:tabs>
        <w:spacing w:line="560" w:lineRule="exact"/>
        <w:rPr>
          <w:rFonts w:ascii="仿宋" w:hAnsi="仿宋" w:eastAsia="仿宋" w:cs="宋体"/>
          <w:color w:val="000000"/>
          <w:kern w:val="0"/>
          <w:sz w:val="32"/>
          <w:szCs w:val="32"/>
        </w:rPr>
      </w:pPr>
      <w:r>
        <w:rPr>
          <w:rFonts w:ascii="仿宋" w:hAnsi="仿宋" w:eastAsia="仿宋" w:cs="宋体"/>
          <w:color w:val="000000"/>
          <w:kern w:val="0"/>
          <w:sz w:val="32"/>
          <w:szCs w:val="32"/>
        </w:rPr>
        <w:tab/>
      </w:r>
      <w:r>
        <w:rPr>
          <w:rFonts w:ascii="仿宋_GB2312" w:hAnsi="Times New Roman" w:eastAsia="仿宋_GB2312"/>
          <w:sz w:val="32"/>
          <w:szCs w:val="32"/>
        </w:rPr>
        <mc:AlternateContent>
          <mc:Choice Requires="wps">
            <w:drawing>
              <wp:anchor distT="0" distB="0" distL="114300" distR="114300" simplePos="0" relativeHeight="251660288" behindDoc="0" locked="0" layoutInCell="1" allowOverlap="1">
                <wp:simplePos x="0" y="0"/>
                <wp:positionH relativeFrom="column">
                  <wp:posOffset>144145</wp:posOffset>
                </wp:positionH>
                <wp:positionV relativeFrom="paragraph">
                  <wp:posOffset>229870</wp:posOffset>
                </wp:positionV>
                <wp:extent cx="5572125" cy="0"/>
                <wp:effectExtent l="0" t="0" r="9525" b="19050"/>
                <wp:wrapNone/>
                <wp:docPr id="4"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5572125" cy="0"/>
                        </a:xfrm>
                        <a:prstGeom prst="line">
                          <a:avLst/>
                        </a:prstGeom>
                        <a:noFill/>
                        <a:ln w="19050">
                          <a:solidFill>
                            <a:srgbClr val="FF0000"/>
                          </a:solidFill>
                          <a:round/>
                        </a:ln>
                      </wps:spPr>
                      <wps:bodyPr/>
                    </wps:wsp>
                  </a:graphicData>
                </a:graphic>
              </wp:anchor>
            </w:drawing>
          </mc:Choice>
          <mc:Fallback>
            <w:pict>
              <v:line id="直接连接符 3" o:spid="_x0000_s1026" o:spt="20" style="position:absolute;left:0pt;margin-left:11.35pt;margin-top:18.1pt;height:0pt;width:438.75pt;z-index:251660288;mso-width-relative:page;mso-height-relative:page;" filled="f" stroked="t" coordsize="21600,21600" o:gfxdata="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lUNPMtcAAAAIAQAADwAAAAAAAAABACAAAAAiAAAAZHJz&#10;L2Rvd25yZXYueG1sUEsBAhQAFAAAAAgAh07iQI0vDcHMAQAAXQMAAA4AAAAAAAAAAQAgAAAAJgEA&#10;AGRycy9lMm9Eb2MueG1sUEsFBgAAAAAGAAYAWQEAAGQFAAAAAA==&#10;">
                <v:fill on="f" focussize="0,0"/>
                <v:stroke weight="1.5pt" color="#FF0000" joinstyle="round"/>
                <v:imagedata o:title=""/>
                <o:lock v:ext="edit" aspectratio="f"/>
              </v:line>
            </w:pict>
          </mc:Fallback>
        </mc:AlternateContent>
      </w:r>
    </w:p>
    <w:p>
      <w:pPr>
        <w:spacing w:line="560" w:lineRule="exact"/>
        <w:rPr>
          <w:rFonts w:ascii="仿宋_GB2312" w:hAnsi="Times New Roman" w:eastAsia="仿宋_GB2312"/>
          <w:color w:val="FF0000"/>
          <w:sz w:val="32"/>
          <w:szCs w:val="20"/>
        </w:rPr>
      </w:pPr>
    </w:p>
    <w:p>
      <w:pPr>
        <w:tabs>
          <w:tab w:val="left" w:pos="1875"/>
        </w:tabs>
        <w:spacing w:line="560" w:lineRule="exact"/>
        <w:jc w:val="center"/>
        <w:rPr>
          <w:rFonts w:ascii="方正小标宋简体" w:hAnsi="仿宋" w:eastAsia="方正小标宋简体" w:cs="宋体"/>
          <w:color w:val="000000"/>
          <w:kern w:val="0"/>
          <w:sz w:val="44"/>
          <w:szCs w:val="44"/>
        </w:rPr>
      </w:pPr>
      <w:r>
        <w:rPr>
          <w:rFonts w:hint="eastAsia" w:ascii="方正小标宋简体" w:hAnsi="仿宋" w:eastAsia="方正小标宋简体" w:cs="宋体"/>
          <w:color w:val="000000"/>
          <w:kern w:val="0"/>
          <w:sz w:val="44"/>
          <w:szCs w:val="44"/>
        </w:rPr>
        <w:t>中共首都体育学院委员会关于开展2018年度党建研究课题申报工作的通知</w:t>
      </w:r>
    </w:p>
    <w:p>
      <w:pPr>
        <w:autoSpaceDE w:val="0"/>
        <w:autoSpaceDN w:val="0"/>
        <w:adjustRightInd w:val="0"/>
        <w:spacing w:line="360" w:lineRule="auto"/>
        <w:jc w:val="center"/>
        <w:rPr>
          <w:rFonts w:ascii="仿宋" w:hAnsi="仿宋" w:eastAsia="仿宋"/>
          <w:kern w:val="0"/>
          <w:sz w:val="28"/>
          <w:szCs w:val="28"/>
        </w:rPr>
      </w:pPr>
    </w:p>
    <w:p>
      <w:pPr>
        <w:autoSpaceDE w:val="0"/>
        <w:autoSpaceDN w:val="0"/>
        <w:adjustRightInd w:val="0"/>
        <w:spacing w:line="560" w:lineRule="exact"/>
        <w:rPr>
          <w:rFonts w:ascii="仿宋" w:hAnsi="仿宋" w:eastAsia="仿宋"/>
          <w:kern w:val="0"/>
          <w:sz w:val="32"/>
          <w:szCs w:val="32"/>
          <w:lang w:val="zh-CN"/>
        </w:rPr>
      </w:pPr>
      <w:r>
        <w:rPr>
          <w:rFonts w:hint="eastAsia" w:ascii="仿宋" w:hAnsi="仿宋" w:eastAsia="仿宋"/>
          <w:kern w:val="0"/>
          <w:sz w:val="32"/>
          <w:szCs w:val="32"/>
          <w:lang w:val="zh-CN"/>
        </w:rPr>
        <w:t>各学院（单位）党委</w:t>
      </w:r>
      <w:r>
        <w:rPr>
          <w:rFonts w:ascii="仿宋" w:hAnsi="仿宋" w:eastAsia="仿宋"/>
          <w:kern w:val="0"/>
          <w:sz w:val="32"/>
          <w:szCs w:val="32"/>
          <w:lang w:val="zh-CN"/>
        </w:rPr>
        <w:t>、</w:t>
      </w:r>
      <w:r>
        <w:rPr>
          <w:rFonts w:hint="eastAsia" w:ascii="仿宋" w:hAnsi="仿宋" w:eastAsia="仿宋"/>
          <w:kern w:val="0"/>
          <w:sz w:val="32"/>
          <w:szCs w:val="32"/>
          <w:lang w:val="zh-CN"/>
        </w:rPr>
        <w:t>党总支、直属党支部：</w:t>
      </w:r>
    </w:p>
    <w:p>
      <w:pPr>
        <w:autoSpaceDE w:val="0"/>
        <w:autoSpaceDN w:val="0"/>
        <w:adjustRightInd w:val="0"/>
        <w:spacing w:line="560" w:lineRule="exact"/>
        <w:ind w:firstLine="640" w:firstLineChars="200"/>
        <w:rPr>
          <w:rFonts w:ascii="仿宋" w:hAnsi="仿宋" w:eastAsia="仿宋"/>
          <w:kern w:val="0"/>
          <w:sz w:val="32"/>
          <w:szCs w:val="32"/>
          <w:lang w:val="zh-CN"/>
        </w:rPr>
      </w:pPr>
      <w:r>
        <w:rPr>
          <w:rFonts w:hint="eastAsia" w:ascii="仿宋" w:hAnsi="仿宋" w:eastAsia="仿宋"/>
          <w:kern w:val="0"/>
          <w:sz w:val="32"/>
          <w:szCs w:val="32"/>
          <w:lang w:val="zh-CN"/>
        </w:rPr>
        <w:t>为深入学习贯彻习近平新时代中国特色社会主义思想和党的十九大精神，进一步提升学校党建理论研究水平，力争围绕党建工作中的重点、难点及一些重大战略问题，形成高质量的理论研究成果，使其成为推动工作创新、提升党建工作水平的动力源。依据《中共首都体育学院委员会2018年党建工作要点》的部署，按照《首都体育学院党的建设研究会章程》和《中共首都体育学院委员会党建研究课题管理办法（试行）》的规定，学校党委决定启动和开展2018年度党建研究课题立项工作。现将有关事宜通知如下：</w:t>
      </w:r>
    </w:p>
    <w:p>
      <w:pPr>
        <w:spacing w:line="56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一、指导思想</w:t>
      </w:r>
    </w:p>
    <w:p>
      <w:pPr>
        <w:spacing w:line="560" w:lineRule="exact"/>
        <w:ind w:firstLine="640" w:firstLineChars="200"/>
        <w:rPr>
          <w:rFonts w:ascii="仿宋" w:hAnsi="仿宋" w:eastAsia="仿宋" w:cs="Courier New"/>
          <w:bCs/>
          <w:sz w:val="32"/>
          <w:szCs w:val="32"/>
        </w:rPr>
      </w:pPr>
      <w:r>
        <w:rPr>
          <w:rFonts w:hint="eastAsia" w:ascii="仿宋_GB2312" w:eastAsia="仿宋_GB2312"/>
          <w:sz w:val="32"/>
          <w:szCs w:val="32"/>
        </w:rPr>
        <w:t>以习近平新时代中国特色社会主义思想为指导，</w:t>
      </w:r>
      <w:r>
        <w:rPr>
          <w:rFonts w:hint="eastAsia" w:ascii="仿宋_GB2312" w:hAnsi="宋体" w:eastAsia="仿宋_GB2312"/>
          <w:sz w:val="32"/>
          <w:szCs w:val="32"/>
        </w:rPr>
        <w:t>全面贯彻</w:t>
      </w:r>
      <w:r>
        <w:rPr>
          <w:rFonts w:hint="eastAsia" w:ascii="仿宋_GB2312" w:hAnsi="宋体" w:eastAsia="仿宋_GB2312" w:cs="Courier New"/>
          <w:bCs/>
          <w:sz w:val="32"/>
          <w:szCs w:val="21"/>
        </w:rPr>
        <w:t>党的十九大和全国高校思想政治工作会议精神，</w:t>
      </w:r>
      <w:r>
        <w:rPr>
          <w:rFonts w:hint="eastAsia" w:ascii="仿宋_GB2312" w:hAnsi="微软雅黑" w:eastAsia="仿宋_GB2312"/>
          <w:sz w:val="32"/>
          <w:szCs w:val="32"/>
        </w:rPr>
        <w:t>紧紧围绕</w:t>
      </w:r>
      <w:r>
        <w:rPr>
          <w:rFonts w:hint="eastAsia" w:ascii="仿宋" w:hAnsi="仿宋" w:eastAsia="仿宋" w:cs="Courier New"/>
          <w:bCs/>
          <w:sz w:val="32"/>
          <w:szCs w:val="32"/>
        </w:rPr>
        <w:t>首都高等教育改革发展大局和</w:t>
      </w:r>
      <w:r>
        <w:rPr>
          <w:rFonts w:hint="eastAsia" w:ascii="仿宋_GB2312" w:hAnsi="微软雅黑" w:eastAsia="仿宋_GB2312"/>
          <w:sz w:val="32"/>
          <w:szCs w:val="32"/>
        </w:rPr>
        <w:t>高校立德树人根本任务，</w:t>
      </w:r>
      <w:r>
        <w:rPr>
          <w:rFonts w:hint="eastAsia" w:ascii="仿宋" w:hAnsi="仿宋" w:eastAsia="仿宋" w:cs="Courier New"/>
          <w:bCs/>
          <w:sz w:val="32"/>
          <w:szCs w:val="32"/>
        </w:rPr>
        <w:t>紧紧围绕我校党建和</w:t>
      </w:r>
      <w:r>
        <w:rPr>
          <w:rFonts w:ascii="仿宋" w:hAnsi="仿宋" w:eastAsia="仿宋" w:cs="Courier New"/>
          <w:bCs/>
          <w:sz w:val="32"/>
          <w:szCs w:val="32"/>
        </w:rPr>
        <w:t>思想政治</w:t>
      </w:r>
      <w:r>
        <w:rPr>
          <w:rFonts w:hint="eastAsia" w:ascii="仿宋" w:hAnsi="仿宋" w:eastAsia="仿宋" w:cs="Courier New"/>
          <w:bCs/>
          <w:sz w:val="32"/>
          <w:szCs w:val="32"/>
        </w:rPr>
        <w:t>工作重点难点问题，</w:t>
      </w:r>
      <w:r>
        <w:rPr>
          <w:rFonts w:hint="eastAsia" w:ascii="仿宋" w:hAnsi="仿宋" w:eastAsia="仿宋"/>
          <w:sz w:val="32"/>
          <w:szCs w:val="32"/>
        </w:rPr>
        <w:t>充分挖掘校内学术资源，坚持问题导向，坚持改革创新，扎实推进我校党建理论研究工作，为坚定不移</w:t>
      </w:r>
      <w:r>
        <w:rPr>
          <w:rFonts w:ascii="仿宋" w:hAnsi="仿宋" w:eastAsia="仿宋"/>
          <w:sz w:val="32"/>
          <w:szCs w:val="32"/>
        </w:rPr>
        <w:t>推进</w:t>
      </w:r>
      <w:r>
        <w:rPr>
          <w:rFonts w:hint="eastAsia" w:ascii="仿宋" w:hAnsi="仿宋" w:eastAsia="仿宋"/>
          <w:sz w:val="32"/>
          <w:szCs w:val="32"/>
        </w:rPr>
        <w:t>全面从严治党向</w:t>
      </w:r>
      <w:r>
        <w:rPr>
          <w:rFonts w:ascii="仿宋" w:hAnsi="仿宋" w:eastAsia="仿宋"/>
          <w:sz w:val="32"/>
          <w:szCs w:val="32"/>
        </w:rPr>
        <w:t>纵深发展</w:t>
      </w:r>
      <w:r>
        <w:rPr>
          <w:rFonts w:hint="eastAsia" w:ascii="仿宋" w:hAnsi="仿宋" w:eastAsia="仿宋"/>
          <w:sz w:val="32"/>
          <w:szCs w:val="32"/>
        </w:rPr>
        <w:t>，不断增强全面从严治党的系统性、创造性、实效性，提升党建工作水平提供理论支撑</w:t>
      </w:r>
      <w:r>
        <w:rPr>
          <w:rFonts w:ascii="仿宋" w:hAnsi="仿宋" w:eastAsia="仿宋"/>
          <w:sz w:val="32"/>
          <w:szCs w:val="32"/>
        </w:rPr>
        <w:t>。</w:t>
      </w:r>
    </w:p>
    <w:p>
      <w:pPr>
        <w:spacing w:line="56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二、申报及立项程序</w:t>
      </w:r>
    </w:p>
    <w:p>
      <w:pPr>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1.课题申请人填写《中共首都体育学院委员会党建研究课题申报书》（正反面打印，一式三份），经所在</w:t>
      </w:r>
      <w:r>
        <w:rPr>
          <w:rFonts w:hint="eastAsia" w:ascii="仿宋" w:hAnsi="仿宋" w:eastAsia="仿宋"/>
          <w:kern w:val="0"/>
          <w:sz w:val="32"/>
          <w:szCs w:val="32"/>
          <w:lang w:val="zh-CN"/>
        </w:rPr>
        <w:t>学院（单位）党委</w:t>
      </w:r>
      <w:r>
        <w:rPr>
          <w:rFonts w:ascii="仿宋" w:hAnsi="仿宋" w:eastAsia="仿宋"/>
          <w:kern w:val="0"/>
          <w:sz w:val="32"/>
          <w:szCs w:val="32"/>
          <w:lang w:val="zh-CN"/>
        </w:rPr>
        <w:t>、</w:t>
      </w:r>
      <w:r>
        <w:rPr>
          <w:rFonts w:hint="eastAsia" w:ascii="仿宋" w:hAnsi="仿宋" w:eastAsia="仿宋"/>
          <w:kern w:val="0"/>
          <w:sz w:val="32"/>
          <w:szCs w:val="32"/>
          <w:lang w:val="zh-CN"/>
        </w:rPr>
        <w:t>党总支、直属党支部</w:t>
      </w:r>
      <w:r>
        <w:rPr>
          <w:rFonts w:hint="eastAsia" w:ascii="仿宋" w:hAnsi="仿宋" w:eastAsia="仿宋" w:cs="宋体"/>
          <w:kern w:val="0"/>
          <w:sz w:val="32"/>
          <w:szCs w:val="32"/>
        </w:rPr>
        <w:t>审核后统一报送党委组织部。</w:t>
      </w:r>
    </w:p>
    <w:p>
      <w:pPr>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2</w:t>
      </w:r>
      <w:r>
        <w:rPr>
          <w:rFonts w:ascii="仿宋" w:hAnsi="仿宋" w:eastAsia="仿宋" w:cs="宋体"/>
          <w:kern w:val="0"/>
          <w:sz w:val="32"/>
          <w:szCs w:val="32"/>
        </w:rPr>
        <w:t>.</w:t>
      </w:r>
      <w:r>
        <w:rPr>
          <w:rFonts w:hint="eastAsia" w:ascii="仿宋" w:hAnsi="仿宋" w:eastAsia="仿宋" w:cs="宋体"/>
          <w:kern w:val="0"/>
          <w:sz w:val="32"/>
          <w:szCs w:val="32"/>
        </w:rPr>
        <w:t>课题申请人同年度只能申报一项党建研究课题。立项未结题或未按时结题的，申报人所在单位不能申报新的课题。</w:t>
      </w:r>
    </w:p>
    <w:p>
      <w:pPr>
        <w:spacing w:line="560" w:lineRule="exact"/>
        <w:ind w:firstLine="640" w:firstLineChars="200"/>
        <w:rPr>
          <w:rFonts w:ascii="仿宋" w:hAnsi="仿宋" w:eastAsia="仿宋" w:cs="宋体"/>
          <w:kern w:val="0"/>
          <w:sz w:val="32"/>
          <w:szCs w:val="32"/>
        </w:rPr>
      </w:pPr>
      <w:r>
        <w:rPr>
          <w:rFonts w:ascii="仿宋" w:hAnsi="仿宋" w:eastAsia="仿宋" w:cs="宋体"/>
          <w:kern w:val="0"/>
          <w:sz w:val="32"/>
          <w:szCs w:val="32"/>
        </w:rPr>
        <w:t>3</w:t>
      </w:r>
      <w:r>
        <w:rPr>
          <w:rFonts w:hint="eastAsia" w:ascii="仿宋" w:hAnsi="仿宋" w:eastAsia="仿宋" w:cs="宋体"/>
          <w:kern w:val="0"/>
          <w:sz w:val="32"/>
          <w:szCs w:val="32"/>
        </w:rPr>
        <w:t>.学校党委组织专家组对申报项目进行立项评审，</w:t>
      </w:r>
      <w:r>
        <w:rPr>
          <w:rFonts w:hint="eastAsia" w:ascii="仿宋" w:hAnsi="仿宋" w:eastAsia="仿宋"/>
          <w:kern w:val="0"/>
          <w:sz w:val="32"/>
          <w:szCs w:val="32"/>
          <w:lang w:val="zh-CN"/>
        </w:rPr>
        <w:t>确定立项项目，经公示，并报科研处备案后，在全校范围内公布。</w:t>
      </w:r>
    </w:p>
    <w:p>
      <w:pPr>
        <w:spacing w:line="56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三、研究期限</w:t>
      </w:r>
    </w:p>
    <w:p>
      <w:pPr>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党建研究课题立项项目的研究周期原则上为一年。</w:t>
      </w:r>
    </w:p>
    <w:p>
      <w:pPr>
        <w:spacing w:line="56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四、项目类别</w:t>
      </w:r>
    </w:p>
    <w:p>
      <w:pPr>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党建研究课题立项项目分</w:t>
      </w:r>
      <w:r>
        <w:rPr>
          <w:rFonts w:ascii="仿宋" w:hAnsi="仿宋" w:eastAsia="仿宋" w:cs="宋体"/>
          <w:kern w:val="0"/>
          <w:sz w:val="32"/>
          <w:szCs w:val="32"/>
        </w:rPr>
        <w:t>为</w:t>
      </w:r>
      <w:r>
        <w:rPr>
          <w:rFonts w:hint="eastAsia" w:ascii="仿宋" w:hAnsi="仿宋" w:eastAsia="仿宋" w:cs="宋体"/>
          <w:kern w:val="0"/>
          <w:sz w:val="32"/>
          <w:szCs w:val="32"/>
        </w:rPr>
        <w:t>重点项目和</w:t>
      </w:r>
      <w:r>
        <w:rPr>
          <w:rFonts w:ascii="仿宋" w:hAnsi="仿宋" w:eastAsia="仿宋" w:cs="宋体"/>
          <w:kern w:val="0"/>
          <w:sz w:val="32"/>
          <w:szCs w:val="32"/>
        </w:rPr>
        <w:t>一般项目，分别给予经费</w:t>
      </w:r>
      <w:r>
        <w:rPr>
          <w:rFonts w:hint="eastAsia" w:ascii="仿宋" w:hAnsi="仿宋" w:eastAsia="仿宋" w:cs="宋体"/>
          <w:kern w:val="0"/>
          <w:sz w:val="32"/>
          <w:szCs w:val="32"/>
        </w:rPr>
        <w:t>资助。</w:t>
      </w:r>
    </w:p>
    <w:p>
      <w:pPr>
        <w:spacing w:line="56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五、项目管理</w:t>
      </w:r>
    </w:p>
    <w:p>
      <w:pPr>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按照</w:t>
      </w:r>
      <w:r>
        <w:rPr>
          <w:rFonts w:hint="eastAsia" w:ascii="仿宋" w:hAnsi="仿宋" w:eastAsia="仿宋"/>
          <w:kern w:val="0"/>
          <w:sz w:val="32"/>
          <w:szCs w:val="32"/>
          <w:lang w:val="zh-CN"/>
        </w:rPr>
        <w:t>《中共首都体育学院委员会党建研究课题管理办法（试行）》执行。</w:t>
      </w:r>
    </w:p>
    <w:p>
      <w:pPr>
        <w:spacing w:line="56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六、申报截止日期</w:t>
      </w:r>
    </w:p>
    <w:p>
      <w:pPr>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党建研究课题申报截止日期为2018年4月13日（星期五）。请各学院</w:t>
      </w:r>
      <w:r>
        <w:rPr>
          <w:rFonts w:ascii="仿宋" w:hAnsi="仿宋" w:eastAsia="仿宋" w:cs="宋体"/>
          <w:kern w:val="0"/>
          <w:sz w:val="32"/>
          <w:szCs w:val="32"/>
        </w:rPr>
        <w:t>（</w:t>
      </w:r>
      <w:r>
        <w:rPr>
          <w:rFonts w:hint="eastAsia" w:ascii="仿宋" w:hAnsi="仿宋" w:eastAsia="仿宋" w:cs="宋体"/>
          <w:kern w:val="0"/>
          <w:sz w:val="32"/>
          <w:szCs w:val="32"/>
        </w:rPr>
        <w:t>单位</w:t>
      </w:r>
      <w:r>
        <w:rPr>
          <w:rFonts w:ascii="仿宋" w:hAnsi="仿宋" w:eastAsia="仿宋" w:cs="宋体"/>
          <w:kern w:val="0"/>
          <w:sz w:val="32"/>
          <w:szCs w:val="32"/>
        </w:rPr>
        <w:t>）</w:t>
      </w:r>
      <w:r>
        <w:rPr>
          <w:rFonts w:hint="eastAsia" w:ascii="仿宋" w:hAnsi="仿宋" w:eastAsia="仿宋" w:cs="宋体"/>
          <w:kern w:val="0"/>
          <w:sz w:val="32"/>
          <w:szCs w:val="32"/>
        </w:rPr>
        <w:t>党委</w:t>
      </w:r>
      <w:r>
        <w:rPr>
          <w:rFonts w:ascii="仿宋" w:hAnsi="仿宋" w:eastAsia="仿宋" w:cs="宋体"/>
          <w:kern w:val="0"/>
          <w:sz w:val="32"/>
          <w:szCs w:val="32"/>
        </w:rPr>
        <w:t>、</w:t>
      </w:r>
      <w:r>
        <w:rPr>
          <w:rFonts w:hint="eastAsia" w:ascii="仿宋" w:hAnsi="仿宋" w:eastAsia="仿宋" w:cs="宋体"/>
          <w:kern w:val="0"/>
          <w:sz w:val="32"/>
          <w:szCs w:val="32"/>
        </w:rPr>
        <w:t>党总支、直属党支部将审核、推荐的项目申报材料统一报送组织部。</w:t>
      </w:r>
    </w:p>
    <w:p>
      <w:pPr>
        <w:spacing w:line="56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七、工作要求</w:t>
      </w:r>
    </w:p>
    <w:p>
      <w:pPr>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1.请各学院</w:t>
      </w:r>
      <w:r>
        <w:rPr>
          <w:rFonts w:ascii="仿宋" w:hAnsi="仿宋" w:eastAsia="仿宋" w:cs="宋体"/>
          <w:kern w:val="0"/>
          <w:sz w:val="32"/>
          <w:szCs w:val="32"/>
        </w:rPr>
        <w:t>（</w:t>
      </w:r>
      <w:r>
        <w:rPr>
          <w:rFonts w:hint="eastAsia" w:ascii="仿宋" w:hAnsi="仿宋" w:eastAsia="仿宋" w:cs="宋体"/>
          <w:kern w:val="0"/>
          <w:sz w:val="32"/>
          <w:szCs w:val="32"/>
        </w:rPr>
        <w:t>单位</w:t>
      </w:r>
      <w:r>
        <w:rPr>
          <w:rFonts w:ascii="仿宋" w:hAnsi="仿宋" w:eastAsia="仿宋" w:cs="宋体"/>
          <w:kern w:val="0"/>
          <w:sz w:val="32"/>
          <w:szCs w:val="32"/>
        </w:rPr>
        <w:t>）</w:t>
      </w:r>
      <w:r>
        <w:rPr>
          <w:rFonts w:hint="eastAsia" w:ascii="仿宋" w:hAnsi="仿宋" w:eastAsia="仿宋" w:cs="宋体"/>
          <w:kern w:val="0"/>
          <w:sz w:val="32"/>
          <w:szCs w:val="32"/>
        </w:rPr>
        <w:t>党委</w:t>
      </w:r>
      <w:r>
        <w:rPr>
          <w:rFonts w:ascii="仿宋" w:hAnsi="仿宋" w:eastAsia="仿宋" w:cs="宋体"/>
          <w:kern w:val="0"/>
          <w:sz w:val="32"/>
          <w:szCs w:val="32"/>
        </w:rPr>
        <w:t>、</w:t>
      </w:r>
      <w:r>
        <w:rPr>
          <w:rFonts w:hint="eastAsia" w:ascii="仿宋" w:hAnsi="仿宋" w:eastAsia="仿宋" w:cs="宋体"/>
          <w:kern w:val="0"/>
          <w:sz w:val="32"/>
          <w:szCs w:val="32"/>
        </w:rPr>
        <w:t>党总支、直属党支部高度重视本次立项工作，认真做好立项的宣传和申报组织工作。</w:t>
      </w:r>
    </w:p>
    <w:p>
      <w:pPr>
        <w:spacing w:line="560" w:lineRule="exact"/>
        <w:ind w:firstLine="640" w:firstLineChars="200"/>
        <w:rPr>
          <w:rFonts w:ascii="仿宋" w:hAnsi="仿宋" w:eastAsia="仿宋" w:cs="宋体"/>
          <w:color w:val="000000"/>
          <w:kern w:val="0"/>
          <w:sz w:val="32"/>
          <w:szCs w:val="32"/>
        </w:rPr>
      </w:pPr>
      <w:r>
        <w:rPr>
          <w:rFonts w:ascii="仿宋" w:hAnsi="仿宋" w:eastAsia="仿宋" w:cs="宋体"/>
          <w:color w:val="000000"/>
          <w:kern w:val="0"/>
          <w:sz w:val="32"/>
          <w:szCs w:val="32"/>
        </w:rPr>
        <w:t>2</w:t>
      </w:r>
      <w:r>
        <w:rPr>
          <w:rFonts w:hint="eastAsia" w:ascii="仿宋" w:hAnsi="仿宋" w:eastAsia="仿宋" w:cs="宋体"/>
          <w:color w:val="000000"/>
          <w:kern w:val="0"/>
          <w:sz w:val="32"/>
          <w:szCs w:val="32"/>
        </w:rPr>
        <w:t>.</w:t>
      </w:r>
      <w:r>
        <w:rPr>
          <w:rFonts w:hint="eastAsia" w:ascii="仿宋" w:hAnsi="仿宋" w:eastAsia="仿宋" w:cs="宋体"/>
          <w:kern w:val="0"/>
          <w:sz w:val="32"/>
          <w:szCs w:val="32"/>
        </w:rPr>
        <w:t>学院</w:t>
      </w:r>
      <w:r>
        <w:rPr>
          <w:rFonts w:ascii="仿宋" w:hAnsi="仿宋" w:eastAsia="仿宋" w:cs="宋体"/>
          <w:kern w:val="0"/>
          <w:sz w:val="32"/>
          <w:szCs w:val="32"/>
        </w:rPr>
        <w:t>（</w:t>
      </w:r>
      <w:r>
        <w:rPr>
          <w:rFonts w:hint="eastAsia" w:ascii="仿宋" w:hAnsi="仿宋" w:eastAsia="仿宋" w:cs="宋体"/>
          <w:kern w:val="0"/>
          <w:sz w:val="32"/>
          <w:szCs w:val="32"/>
        </w:rPr>
        <w:t>单位</w:t>
      </w:r>
      <w:r>
        <w:rPr>
          <w:rFonts w:ascii="仿宋" w:hAnsi="仿宋" w:eastAsia="仿宋" w:cs="宋体"/>
          <w:kern w:val="0"/>
          <w:sz w:val="32"/>
          <w:szCs w:val="32"/>
        </w:rPr>
        <w:t>）</w:t>
      </w:r>
      <w:r>
        <w:rPr>
          <w:rFonts w:hint="eastAsia" w:ascii="仿宋" w:hAnsi="仿宋" w:eastAsia="仿宋" w:cs="宋体"/>
          <w:kern w:val="0"/>
          <w:sz w:val="32"/>
          <w:szCs w:val="32"/>
        </w:rPr>
        <w:t>党委</w:t>
      </w:r>
      <w:r>
        <w:rPr>
          <w:rFonts w:ascii="仿宋" w:hAnsi="仿宋" w:eastAsia="仿宋" w:cs="宋体"/>
          <w:kern w:val="0"/>
          <w:sz w:val="32"/>
          <w:szCs w:val="32"/>
        </w:rPr>
        <w:t>、</w:t>
      </w:r>
      <w:r>
        <w:rPr>
          <w:rFonts w:hint="eastAsia" w:ascii="仿宋" w:hAnsi="仿宋" w:eastAsia="仿宋" w:cs="宋体"/>
          <w:kern w:val="0"/>
          <w:sz w:val="32"/>
          <w:szCs w:val="32"/>
        </w:rPr>
        <w:t>党总支、直属党支部</w:t>
      </w:r>
      <w:r>
        <w:rPr>
          <w:rFonts w:hint="eastAsia" w:ascii="仿宋" w:hAnsi="仿宋" w:eastAsia="仿宋" w:cs="宋体"/>
          <w:color w:val="000000"/>
          <w:kern w:val="0"/>
          <w:sz w:val="32"/>
          <w:szCs w:val="32"/>
        </w:rPr>
        <w:t>组织申报党建研究课题的情况，将作为重要评价指标纳入年度党建述职评议考核。</w:t>
      </w:r>
    </w:p>
    <w:p>
      <w:pPr>
        <w:spacing w:line="560" w:lineRule="exact"/>
        <w:ind w:firstLine="640" w:firstLineChars="200"/>
        <w:rPr>
          <w:rFonts w:ascii="仿宋" w:hAnsi="仿宋" w:eastAsia="仿宋" w:cs="宋体"/>
          <w:color w:val="000000"/>
          <w:kern w:val="0"/>
          <w:sz w:val="32"/>
          <w:szCs w:val="32"/>
        </w:rPr>
      </w:pPr>
    </w:p>
    <w:p>
      <w:pPr>
        <w:spacing w:line="560" w:lineRule="exact"/>
        <w:ind w:left="1840" w:leftChars="302" w:hanging="1206" w:hangingChars="377"/>
        <w:jc w:val="left"/>
        <w:rPr>
          <w:rFonts w:ascii="仿宋" w:hAnsi="仿宋" w:eastAsia="仿宋"/>
          <w:color w:val="000000"/>
          <w:sz w:val="32"/>
          <w:szCs w:val="32"/>
        </w:rPr>
      </w:pPr>
      <w:r>
        <w:rPr>
          <w:rFonts w:hint="eastAsia" w:ascii="仿宋" w:hAnsi="仿宋" w:eastAsia="仿宋"/>
          <w:color w:val="000000"/>
          <w:sz w:val="32"/>
          <w:szCs w:val="32"/>
        </w:rPr>
        <w:t>附件：1.《中共首都体育学院委员会2018年度党建研究课题指南》</w:t>
      </w:r>
    </w:p>
    <w:p>
      <w:pPr>
        <w:spacing w:line="560" w:lineRule="exact"/>
        <w:ind w:left="1264" w:leftChars="602" w:firstLine="320" w:firstLineChars="100"/>
        <w:jc w:val="left"/>
        <w:rPr>
          <w:rFonts w:ascii="仿宋" w:hAnsi="仿宋" w:eastAsia="仿宋"/>
          <w:color w:val="000000"/>
          <w:sz w:val="32"/>
          <w:szCs w:val="32"/>
        </w:rPr>
      </w:pPr>
      <w:r>
        <w:rPr>
          <w:rFonts w:hint="eastAsia" w:ascii="仿宋" w:hAnsi="仿宋" w:eastAsia="仿宋"/>
          <w:color w:val="000000"/>
          <w:sz w:val="32"/>
          <w:szCs w:val="32"/>
        </w:rPr>
        <w:t>2.《中共首都体育学院委员会党建研究课题申报书》</w:t>
      </w:r>
    </w:p>
    <w:p>
      <w:pPr>
        <w:spacing w:line="560" w:lineRule="exact"/>
        <w:ind w:firstLine="640" w:firstLineChars="200"/>
        <w:rPr>
          <w:rFonts w:ascii="仿宋" w:hAnsi="仿宋" w:eastAsia="仿宋" w:cs="宋体"/>
          <w:color w:val="FF0000"/>
          <w:kern w:val="0"/>
          <w:sz w:val="32"/>
          <w:szCs w:val="32"/>
        </w:rPr>
      </w:pPr>
    </w:p>
    <w:p>
      <w:pPr>
        <w:spacing w:line="560" w:lineRule="exact"/>
        <w:ind w:firstLine="640" w:firstLineChars="200"/>
        <w:rPr>
          <w:rFonts w:ascii="仿宋" w:hAnsi="仿宋" w:eastAsia="仿宋" w:cs="宋体"/>
          <w:color w:val="FF0000"/>
          <w:kern w:val="0"/>
          <w:sz w:val="32"/>
          <w:szCs w:val="32"/>
        </w:rPr>
      </w:pPr>
    </w:p>
    <w:p>
      <w:pPr>
        <w:spacing w:line="560" w:lineRule="exact"/>
        <w:ind w:firstLine="640" w:firstLineChars="200"/>
        <w:rPr>
          <w:rFonts w:ascii="仿宋" w:hAnsi="仿宋" w:eastAsia="仿宋" w:cs="宋体"/>
          <w:color w:val="FF0000"/>
          <w:kern w:val="0"/>
          <w:sz w:val="32"/>
          <w:szCs w:val="32"/>
        </w:rPr>
      </w:pPr>
    </w:p>
    <w:p>
      <w:pPr>
        <w:spacing w:line="560" w:lineRule="exact"/>
        <w:ind w:right="480" w:firstLine="4819" w:firstLineChars="1506"/>
        <w:jc w:val="right"/>
        <w:rPr>
          <w:rFonts w:ascii="仿宋" w:hAnsi="仿宋" w:eastAsia="仿宋" w:cs="宋体"/>
          <w:color w:val="000000"/>
          <w:kern w:val="0"/>
          <w:sz w:val="32"/>
          <w:szCs w:val="32"/>
        </w:rPr>
      </w:pPr>
      <w:r>
        <w:rPr>
          <w:rFonts w:hint="eastAsia" w:ascii="仿宋" w:hAnsi="仿宋" w:eastAsia="仿宋" w:cs="宋体"/>
          <w:color w:val="000000"/>
          <w:kern w:val="0"/>
          <w:sz w:val="32"/>
          <w:szCs w:val="32"/>
        </w:rPr>
        <w:t>中共首都体育学院委员会</w:t>
      </w:r>
    </w:p>
    <w:p>
      <w:pPr>
        <w:spacing w:line="560" w:lineRule="exact"/>
        <w:ind w:firstLine="5440" w:firstLineChars="1700"/>
        <w:rPr>
          <w:rFonts w:ascii="仿宋" w:hAnsi="仿宋" w:eastAsia="仿宋" w:cs="宋体"/>
          <w:color w:val="000000"/>
          <w:kern w:val="0"/>
          <w:sz w:val="32"/>
          <w:szCs w:val="32"/>
        </w:rPr>
      </w:pPr>
      <w:r>
        <w:rPr>
          <w:rFonts w:hint="eastAsia" w:ascii="仿宋" w:hAnsi="仿宋" w:eastAsia="仿宋" w:cs="宋体"/>
          <w:color w:val="000000"/>
          <w:kern w:val="0"/>
          <w:sz w:val="32"/>
          <w:szCs w:val="32"/>
        </w:rPr>
        <w:t>2</w:t>
      </w:r>
      <w:r>
        <w:rPr>
          <w:rFonts w:ascii="仿宋" w:hAnsi="仿宋" w:eastAsia="仿宋" w:cs="宋体"/>
          <w:color w:val="000000"/>
          <w:kern w:val="0"/>
          <w:sz w:val="32"/>
          <w:szCs w:val="32"/>
        </w:rPr>
        <w:t>01</w:t>
      </w:r>
      <w:r>
        <w:rPr>
          <w:rFonts w:hint="eastAsia" w:ascii="仿宋" w:hAnsi="仿宋" w:eastAsia="仿宋" w:cs="宋体"/>
          <w:color w:val="000000"/>
          <w:kern w:val="0"/>
          <w:sz w:val="32"/>
          <w:szCs w:val="32"/>
        </w:rPr>
        <w:t>8年3月20日</w:t>
      </w:r>
    </w:p>
    <w:p>
      <w:pPr>
        <w:spacing w:line="560" w:lineRule="exact"/>
        <w:jc w:val="left"/>
        <w:rPr>
          <w:rFonts w:ascii="仿宋" w:hAnsi="仿宋" w:eastAsia="仿宋"/>
          <w:color w:val="000000"/>
          <w:sz w:val="28"/>
          <w:szCs w:val="28"/>
        </w:rPr>
      </w:pPr>
      <w:r>
        <w:rPr>
          <w:rFonts w:ascii="仿宋" w:hAnsi="仿宋" w:eastAsia="仿宋" w:cs="宋体"/>
          <w:kern w:val="0"/>
          <w:sz w:val="32"/>
          <w:szCs w:val="32"/>
        </w:rPr>
        <w:br w:type="page"/>
      </w:r>
      <w:r>
        <w:rPr>
          <w:rFonts w:hint="eastAsia" w:ascii="仿宋" w:hAnsi="仿宋" w:eastAsia="仿宋"/>
          <w:color w:val="000000"/>
          <w:sz w:val="28"/>
          <w:szCs w:val="28"/>
        </w:rPr>
        <w:t>附件1：</w:t>
      </w:r>
    </w:p>
    <w:p>
      <w:pPr>
        <w:pStyle w:val="7"/>
        <w:spacing w:before="0" w:beforeAutospacing="0" w:after="0" w:afterAutospacing="0" w:line="560" w:lineRule="exact"/>
        <w:jc w:val="center"/>
        <w:rPr>
          <w:rStyle w:val="9"/>
          <w:rFonts w:ascii="方正小标宋简体" w:eastAsia="方正小标宋简体"/>
          <w:b w:val="0"/>
          <w:sz w:val="36"/>
          <w:szCs w:val="36"/>
        </w:rPr>
      </w:pPr>
      <w:r>
        <w:rPr>
          <w:rStyle w:val="9"/>
          <w:rFonts w:hint="eastAsia" w:ascii="方正小标宋简体" w:eastAsia="方正小标宋简体"/>
          <w:b w:val="0"/>
          <w:sz w:val="36"/>
          <w:szCs w:val="36"/>
        </w:rPr>
        <w:t>中共首都体育学院委员会2018年度党建研究</w:t>
      </w:r>
    </w:p>
    <w:p>
      <w:pPr>
        <w:pStyle w:val="7"/>
        <w:spacing w:before="0" w:beforeAutospacing="0" w:after="0" w:afterAutospacing="0" w:line="560" w:lineRule="exact"/>
        <w:jc w:val="center"/>
        <w:rPr>
          <w:rStyle w:val="9"/>
          <w:rFonts w:ascii="方正小标宋简体" w:eastAsia="方正小标宋简体"/>
          <w:b w:val="0"/>
          <w:sz w:val="36"/>
          <w:szCs w:val="36"/>
        </w:rPr>
      </w:pPr>
      <w:r>
        <w:rPr>
          <w:rStyle w:val="9"/>
          <w:rFonts w:hint="eastAsia" w:ascii="方正小标宋简体" w:eastAsia="方正小标宋简体"/>
          <w:b w:val="0"/>
          <w:sz w:val="36"/>
          <w:szCs w:val="36"/>
        </w:rPr>
        <w:t>课题指南</w:t>
      </w:r>
    </w:p>
    <w:p>
      <w:pPr>
        <w:spacing w:line="500" w:lineRule="exact"/>
        <w:rPr>
          <w:rFonts w:ascii="仿宋_GB2312" w:hAnsi="宋体" w:eastAsia="仿宋_GB2312" w:cs="宋体"/>
          <w:color w:val="000000"/>
          <w:kern w:val="0"/>
          <w:sz w:val="32"/>
          <w:szCs w:val="32"/>
        </w:rPr>
      </w:pPr>
    </w:p>
    <w:p>
      <w:pPr>
        <w:spacing w:line="500" w:lineRule="exact"/>
        <w:ind w:firstLine="548" w:firstLineChars="196"/>
        <w:rPr>
          <w:rFonts w:ascii="仿宋" w:hAnsi="仿宋" w:eastAsia="仿宋"/>
          <w:b/>
          <w:color w:val="000000"/>
          <w:sz w:val="28"/>
          <w:szCs w:val="28"/>
        </w:rPr>
      </w:pPr>
      <w:r>
        <w:rPr>
          <w:rFonts w:hint="eastAsia" w:ascii="仿宋" w:hAnsi="仿宋" w:eastAsia="仿宋" w:cs="Courier New"/>
          <w:bCs/>
          <w:color w:val="000000"/>
          <w:sz w:val="28"/>
          <w:szCs w:val="28"/>
        </w:rPr>
        <w:t>申请人</w:t>
      </w:r>
      <w:r>
        <w:rPr>
          <w:rFonts w:ascii="仿宋" w:hAnsi="仿宋" w:eastAsia="仿宋" w:cs="Courier New"/>
          <w:bCs/>
          <w:color w:val="000000"/>
          <w:sz w:val="28"/>
          <w:szCs w:val="28"/>
        </w:rPr>
        <w:t>可根据</w:t>
      </w:r>
      <w:r>
        <w:rPr>
          <w:rFonts w:hint="eastAsia" w:ascii="仿宋" w:hAnsi="仿宋" w:eastAsia="仿宋" w:cs="Courier New"/>
          <w:bCs/>
          <w:color w:val="000000"/>
          <w:sz w:val="28"/>
          <w:szCs w:val="28"/>
        </w:rPr>
        <w:t>本</w:t>
      </w:r>
      <w:r>
        <w:rPr>
          <w:rFonts w:ascii="仿宋" w:hAnsi="仿宋" w:eastAsia="仿宋" w:cs="Courier New"/>
          <w:bCs/>
          <w:color w:val="000000"/>
          <w:sz w:val="28"/>
          <w:szCs w:val="28"/>
        </w:rPr>
        <w:t>指南提出的</w:t>
      </w:r>
      <w:r>
        <w:rPr>
          <w:rFonts w:hint="eastAsia" w:ascii="仿宋" w:hAnsi="仿宋" w:eastAsia="仿宋" w:cs="Courier New"/>
          <w:bCs/>
          <w:color w:val="000000"/>
          <w:sz w:val="28"/>
          <w:szCs w:val="28"/>
        </w:rPr>
        <w:t>具体</w:t>
      </w:r>
      <w:r>
        <w:rPr>
          <w:rFonts w:ascii="仿宋" w:hAnsi="仿宋" w:eastAsia="仿宋" w:cs="Courier New"/>
          <w:bCs/>
          <w:color w:val="000000"/>
          <w:sz w:val="28"/>
          <w:szCs w:val="28"/>
        </w:rPr>
        <w:t>研究方向申报，也可在符合</w:t>
      </w:r>
      <w:r>
        <w:rPr>
          <w:rFonts w:hint="eastAsia" w:ascii="仿宋" w:hAnsi="仿宋" w:eastAsia="仿宋" w:cs="Courier New"/>
          <w:bCs/>
          <w:color w:val="000000"/>
          <w:sz w:val="28"/>
          <w:szCs w:val="28"/>
        </w:rPr>
        <w:t>课题指导思想</w:t>
      </w:r>
      <w:r>
        <w:rPr>
          <w:rFonts w:ascii="仿宋" w:hAnsi="仿宋" w:eastAsia="仿宋" w:cs="Courier New"/>
          <w:bCs/>
          <w:color w:val="000000"/>
          <w:sz w:val="28"/>
          <w:szCs w:val="28"/>
        </w:rPr>
        <w:t>前提下，结合实际自拟题目。</w:t>
      </w:r>
    </w:p>
    <w:p>
      <w:pPr>
        <w:spacing w:line="500" w:lineRule="exact"/>
        <w:ind w:firstLine="551" w:firstLineChars="196"/>
        <w:rPr>
          <w:rFonts w:ascii="仿宋" w:hAnsi="仿宋" w:eastAsia="仿宋"/>
          <w:b/>
          <w:color w:val="000000"/>
          <w:sz w:val="28"/>
          <w:szCs w:val="28"/>
        </w:rPr>
      </w:pPr>
      <w:r>
        <w:rPr>
          <w:rFonts w:hint="eastAsia" w:ascii="仿宋" w:hAnsi="仿宋" w:eastAsia="仿宋"/>
          <w:b/>
          <w:color w:val="000000"/>
          <w:sz w:val="28"/>
          <w:szCs w:val="28"/>
        </w:rPr>
        <w:t>1.综合类</w:t>
      </w:r>
    </w:p>
    <w:p>
      <w:pPr>
        <w:spacing w:line="500" w:lineRule="exact"/>
        <w:ind w:firstLine="560" w:firstLineChars="200"/>
        <w:rPr>
          <w:rFonts w:ascii="仿宋" w:hAnsi="仿宋" w:eastAsia="仿宋"/>
          <w:color w:val="000000"/>
          <w:sz w:val="28"/>
          <w:szCs w:val="28"/>
        </w:rPr>
      </w:pPr>
      <w:r>
        <w:rPr>
          <w:rFonts w:ascii="仿宋" w:hAnsi="仿宋" w:eastAsia="仿宋"/>
          <w:color w:val="000000"/>
          <w:sz w:val="28"/>
          <w:szCs w:val="28"/>
        </w:rPr>
        <w:t>1.1</w:t>
      </w:r>
      <w:r>
        <w:rPr>
          <w:rFonts w:hint="eastAsia" w:ascii="仿宋" w:hAnsi="仿宋" w:eastAsia="仿宋"/>
          <w:color w:val="000000"/>
          <w:sz w:val="28"/>
          <w:szCs w:val="28"/>
        </w:rPr>
        <w:t>习近平总书记关于高校思想政治工作重要讲话精神研究</w:t>
      </w:r>
    </w:p>
    <w:p>
      <w:pPr>
        <w:spacing w:line="500" w:lineRule="exact"/>
        <w:ind w:firstLine="560" w:firstLineChars="200"/>
        <w:rPr>
          <w:rFonts w:ascii="仿宋" w:hAnsi="仿宋" w:eastAsia="仿宋"/>
          <w:sz w:val="28"/>
          <w:szCs w:val="28"/>
        </w:rPr>
      </w:pPr>
      <w:r>
        <w:rPr>
          <w:rFonts w:ascii="仿宋" w:hAnsi="仿宋" w:eastAsia="仿宋"/>
          <w:sz w:val="28"/>
          <w:szCs w:val="28"/>
        </w:rPr>
        <w:t>1.2</w:t>
      </w:r>
      <w:r>
        <w:rPr>
          <w:rFonts w:hint="eastAsia" w:ascii="仿宋" w:hAnsi="仿宋" w:eastAsia="仿宋"/>
          <w:sz w:val="28"/>
          <w:szCs w:val="28"/>
        </w:rPr>
        <w:t>加强高校党的政治建设研究</w:t>
      </w:r>
    </w:p>
    <w:p>
      <w:pPr>
        <w:spacing w:line="500" w:lineRule="exact"/>
        <w:ind w:firstLine="560" w:firstLineChars="200"/>
        <w:rPr>
          <w:rFonts w:ascii="仿宋" w:hAnsi="仿宋" w:eastAsia="仿宋"/>
          <w:sz w:val="28"/>
          <w:szCs w:val="28"/>
        </w:rPr>
      </w:pPr>
      <w:r>
        <w:rPr>
          <w:rFonts w:ascii="仿宋" w:hAnsi="仿宋" w:eastAsia="仿宋"/>
          <w:sz w:val="28"/>
          <w:szCs w:val="28"/>
        </w:rPr>
        <w:t>1.3</w:t>
      </w:r>
      <w:r>
        <w:rPr>
          <w:rFonts w:hint="eastAsia" w:ascii="仿宋" w:hAnsi="仿宋" w:eastAsia="仿宋"/>
          <w:sz w:val="28"/>
          <w:szCs w:val="28"/>
        </w:rPr>
        <w:t>改革开放40年高校党的建设成就与经验研究</w:t>
      </w:r>
    </w:p>
    <w:p>
      <w:pPr>
        <w:spacing w:line="500" w:lineRule="exact"/>
        <w:ind w:firstLine="560" w:firstLineChars="200"/>
        <w:rPr>
          <w:rFonts w:ascii="仿宋" w:hAnsi="仿宋" w:eastAsia="仿宋"/>
          <w:sz w:val="28"/>
          <w:szCs w:val="28"/>
        </w:rPr>
      </w:pPr>
      <w:r>
        <w:rPr>
          <w:rFonts w:ascii="仿宋" w:hAnsi="仿宋" w:eastAsia="仿宋"/>
          <w:sz w:val="28"/>
          <w:szCs w:val="28"/>
        </w:rPr>
        <w:t>1.4</w:t>
      </w:r>
      <w:r>
        <w:rPr>
          <w:rFonts w:hint="eastAsia" w:ascii="仿宋" w:hAnsi="仿宋" w:eastAsia="仿宋"/>
          <w:sz w:val="28"/>
          <w:szCs w:val="28"/>
        </w:rPr>
        <w:t>坚持党委对学校工作的全面领导研究</w:t>
      </w:r>
    </w:p>
    <w:p>
      <w:pPr>
        <w:spacing w:line="500" w:lineRule="exact"/>
        <w:ind w:firstLine="560" w:firstLineChars="200"/>
        <w:rPr>
          <w:rFonts w:ascii="仿宋" w:hAnsi="仿宋" w:eastAsia="仿宋"/>
          <w:sz w:val="28"/>
          <w:szCs w:val="28"/>
        </w:rPr>
      </w:pPr>
      <w:r>
        <w:rPr>
          <w:rFonts w:ascii="仿宋" w:hAnsi="仿宋" w:eastAsia="仿宋"/>
          <w:sz w:val="28"/>
          <w:szCs w:val="28"/>
        </w:rPr>
        <w:t>1.5</w:t>
      </w:r>
      <w:r>
        <w:rPr>
          <w:rFonts w:hint="eastAsia" w:ascii="仿宋" w:hAnsi="仿宋" w:eastAsia="仿宋"/>
          <w:sz w:val="28"/>
          <w:szCs w:val="28"/>
        </w:rPr>
        <w:t>高校党组织落实全面从严治党责任制长效机制研究</w:t>
      </w:r>
    </w:p>
    <w:p>
      <w:pPr>
        <w:spacing w:line="500" w:lineRule="exact"/>
        <w:ind w:firstLine="560" w:firstLineChars="200"/>
        <w:rPr>
          <w:rFonts w:ascii="仿宋" w:hAnsi="仿宋" w:eastAsia="仿宋"/>
          <w:sz w:val="28"/>
          <w:szCs w:val="28"/>
        </w:rPr>
      </w:pPr>
      <w:r>
        <w:rPr>
          <w:rFonts w:ascii="仿宋" w:hAnsi="仿宋" w:eastAsia="仿宋"/>
          <w:sz w:val="28"/>
          <w:szCs w:val="28"/>
        </w:rPr>
        <w:t>1.6</w:t>
      </w:r>
      <w:r>
        <w:rPr>
          <w:rFonts w:hint="eastAsia" w:ascii="仿宋" w:hAnsi="仿宋" w:eastAsia="仿宋"/>
          <w:sz w:val="28"/>
          <w:szCs w:val="28"/>
        </w:rPr>
        <w:t>高校提升党的建设质量研究</w:t>
      </w:r>
    </w:p>
    <w:p>
      <w:pPr>
        <w:spacing w:line="500" w:lineRule="exact"/>
        <w:ind w:firstLine="560" w:firstLineChars="200"/>
        <w:rPr>
          <w:rFonts w:ascii="仿宋" w:hAnsi="仿宋" w:eastAsia="仿宋"/>
          <w:sz w:val="28"/>
          <w:szCs w:val="28"/>
        </w:rPr>
      </w:pPr>
      <w:r>
        <w:rPr>
          <w:rFonts w:ascii="仿宋" w:hAnsi="仿宋" w:eastAsia="仿宋"/>
          <w:sz w:val="28"/>
          <w:szCs w:val="28"/>
        </w:rPr>
        <w:t>1.7</w:t>
      </w:r>
      <w:r>
        <w:rPr>
          <w:rFonts w:hint="eastAsia" w:ascii="仿宋" w:hAnsi="仿宋" w:eastAsia="仿宋"/>
          <w:sz w:val="28"/>
          <w:szCs w:val="28"/>
        </w:rPr>
        <w:t>发展高校党组织积极健康的党内政治文化研究</w:t>
      </w:r>
    </w:p>
    <w:p>
      <w:pPr>
        <w:spacing w:line="500" w:lineRule="exact"/>
        <w:ind w:firstLine="560" w:firstLineChars="200"/>
        <w:rPr>
          <w:rFonts w:ascii="仿宋" w:hAnsi="仿宋" w:eastAsia="仿宋"/>
          <w:sz w:val="28"/>
          <w:szCs w:val="28"/>
        </w:rPr>
      </w:pPr>
      <w:r>
        <w:rPr>
          <w:rFonts w:ascii="仿宋" w:hAnsi="仿宋" w:eastAsia="仿宋"/>
          <w:sz w:val="28"/>
          <w:szCs w:val="28"/>
        </w:rPr>
        <w:t>1.8</w:t>
      </w:r>
      <w:r>
        <w:rPr>
          <w:rFonts w:hint="eastAsia" w:ascii="仿宋" w:hAnsi="仿宋" w:eastAsia="仿宋"/>
          <w:sz w:val="28"/>
          <w:szCs w:val="28"/>
        </w:rPr>
        <w:t>高校深化党委领导下的校长负责制工作机制研究</w:t>
      </w:r>
    </w:p>
    <w:p>
      <w:pPr>
        <w:spacing w:line="500" w:lineRule="exact"/>
        <w:ind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9高校全过程全方位育人机制建设和工作抓手研究</w:t>
      </w:r>
    </w:p>
    <w:p>
      <w:pPr>
        <w:spacing w:line="500" w:lineRule="exact"/>
        <w:ind w:firstLine="560" w:firstLineChars="200"/>
        <w:rPr>
          <w:rFonts w:ascii="仿宋" w:hAnsi="仿宋" w:eastAsia="仿宋"/>
          <w:sz w:val="28"/>
          <w:szCs w:val="28"/>
        </w:rPr>
      </w:pPr>
      <w:r>
        <w:rPr>
          <w:rFonts w:ascii="仿宋" w:hAnsi="仿宋" w:eastAsia="仿宋"/>
          <w:sz w:val="28"/>
          <w:szCs w:val="28"/>
        </w:rPr>
        <w:t>1.10</w:t>
      </w:r>
      <w:r>
        <w:rPr>
          <w:rFonts w:hint="eastAsia" w:ascii="仿宋" w:hAnsi="仿宋" w:eastAsia="仿宋"/>
          <w:sz w:val="28"/>
          <w:szCs w:val="28"/>
        </w:rPr>
        <w:t>推进高校党务公开工作机制研究</w:t>
      </w:r>
    </w:p>
    <w:p>
      <w:pPr>
        <w:spacing w:line="500" w:lineRule="exact"/>
        <w:ind w:firstLine="560" w:firstLineChars="200"/>
        <w:rPr>
          <w:rFonts w:ascii="仿宋" w:hAnsi="仿宋" w:eastAsia="仿宋"/>
          <w:color w:val="FF0000"/>
          <w:sz w:val="28"/>
          <w:szCs w:val="28"/>
        </w:rPr>
      </w:pPr>
    </w:p>
    <w:p>
      <w:pPr>
        <w:spacing w:line="500" w:lineRule="exact"/>
        <w:ind w:firstLine="551" w:firstLineChars="196"/>
        <w:rPr>
          <w:rFonts w:ascii="仿宋" w:hAnsi="仿宋" w:eastAsia="仿宋"/>
          <w:b/>
          <w:color w:val="000000"/>
          <w:sz w:val="28"/>
          <w:szCs w:val="28"/>
        </w:rPr>
      </w:pPr>
      <w:r>
        <w:rPr>
          <w:rFonts w:hint="eastAsia" w:ascii="仿宋" w:hAnsi="仿宋" w:eastAsia="仿宋"/>
          <w:b/>
          <w:color w:val="000000"/>
          <w:sz w:val="28"/>
          <w:szCs w:val="28"/>
        </w:rPr>
        <w:t>2.加强思想政治建设</w:t>
      </w:r>
    </w:p>
    <w:p>
      <w:pPr>
        <w:spacing w:line="5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2.1高校推动“两学一做”学习教育常态化长效化研究</w:t>
      </w:r>
    </w:p>
    <w:p>
      <w:pPr>
        <w:spacing w:line="5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2.2高校深入开展“两学一做”学习教育的做法和经验研究</w:t>
      </w:r>
    </w:p>
    <w:p>
      <w:pPr>
        <w:spacing w:line="50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2.3</w:t>
      </w:r>
      <w:r>
        <w:rPr>
          <w:rFonts w:hint="eastAsia" w:ascii="仿宋" w:hAnsi="仿宋" w:eastAsia="仿宋"/>
          <w:color w:val="000000" w:themeColor="text1"/>
          <w:sz w:val="28"/>
          <w:szCs w:val="28"/>
          <w14:textFill>
            <w14:solidFill>
              <w14:schemeClr w14:val="tx1"/>
            </w14:solidFill>
          </w14:textFill>
        </w:rPr>
        <w:t>“不忘初心、牢记使命”主题教育实践与经验研究</w:t>
      </w:r>
    </w:p>
    <w:p>
      <w:pPr>
        <w:spacing w:line="50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2.4</w:t>
      </w:r>
      <w:r>
        <w:rPr>
          <w:rFonts w:hint="eastAsia" w:ascii="仿宋" w:hAnsi="仿宋" w:eastAsia="仿宋"/>
          <w:color w:val="000000" w:themeColor="text1"/>
          <w:sz w:val="28"/>
          <w:szCs w:val="28"/>
          <w14:textFill>
            <w14:solidFill>
              <w14:schemeClr w14:val="tx1"/>
            </w14:solidFill>
          </w14:textFill>
        </w:rPr>
        <w:t>创新高校党校建设模式和工作机制研究</w:t>
      </w:r>
    </w:p>
    <w:p>
      <w:pPr>
        <w:spacing w:line="50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2.5</w:t>
      </w:r>
      <w:r>
        <w:rPr>
          <w:rFonts w:hint="eastAsia" w:ascii="仿宋" w:hAnsi="仿宋" w:eastAsia="仿宋"/>
          <w:color w:val="000000" w:themeColor="text1"/>
          <w:sz w:val="28"/>
          <w:szCs w:val="28"/>
          <w14:textFill>
            <w14:solidFill>
              <w14:schemeClr w14:val="tx1"/>
            </w14:solidFill>
          </w14:textFill>
        </w:rPr>
        <w:t>高校教师党员坚定理想信念研究</w:t>
      </w:r>
    </w:p>
    <w:p>
      <w:pPr>
        <w:spacing w:line="50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2.6</w:t>
      </w:r>
      <w:r>
        <w:rPr>
          <w:rFonts w:hint="eastAsia" w:ascii="仿宋" w:hAnsi="仿宋" w:eastAsia="仿宋"/>
          <w:color w:val="000000" w:themeColor="text1"/>
          <w:sz w:val="28"/>
          <w:szCs w:val="28"/>
          <w14:textFill>
            <w14:solidFill>
              <w14:schemeClr w14:val="tx1"/>
            </w14:solidFill>
          </w14:textFill>
        </w:rPr>
        <w:t>高校教师党员在师德引领方面的机制和平台研究</w:t>
      </w:r>
    </w:p>
    <w:p>
      <w:pPr>
        <w:spacing w:line="50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2.7</w:t>
      </w:r>
      <w:r>
        <w:rPr>
          <w:rFonts w:hint="eastAsia" w:ascii="仿宋" w:hAnsi="仿宋" w:eastAsia="仿宋"/>
          <w:color w:val="000000" w:themeColor="text1"/>
          <w:sz w:val="28"/>
          <w:szCs w:val="28"/>
          <w14:textFill>
            <w14:solidFill>
              <w14:schemeClr w14:val="tx1"/>
            </w14:solidFill>
          </w14:textFill>
        </w:rPr>
        <w:t>增强高校党员思想政治教育实效性研究</w:t>
      </w:r>
    </w:p>
    <w:p>
      <w:pPr>
        <w:spacing w:line="500" w:lineRule="exact"/>
        <w:ind w:firstLine="560" w:firstLineChars="200"/>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8高校社会主义核心价值观落细落小落实研究</w:t>
      </w:r>
    </w:p>
    <w:p>
      <w:pPr>
        <w:spacing w:line="5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2.9高校思想政治工作科学化评价体系研究</w:t>
      </w:r>
    </w:p>
    <w:p>
      <w:pPr>
        <w:spacing w:line="5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2.10高校宣传思想工作创新研究</w:t>
      </w:r>
    </w:p>
    <w:p>
      <w:pPr>
        <w:spacing w:line="5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2.11高校意识形态工作领导权、管理权、话语权研究</w:t>
      </w:r>
    </w:p>
    <w:p>
      <w:pPr>
        <w:spacing w:line="5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2.12高校主流意识形态阵地建设和管理研究</w:t>
      </w:r>
    </w:p>
    <w:p>
      <w:pPr>
        <w:spacing w:line="5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2.13新形势下增强思想政治理论课吸引力、说服力、感染力研究</w:t>
      </w:r>
    </w:p>
    <w:p>
      <w:pPr>
        <w:spacing w:line="5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2.14专业课程育人的内容及机制研究</w:t>
      </w:r>
    </w:p>
    <w:p>
      <w:pPr>
        <w:spacing w:line="5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2.15专业教师与思想政治教育工作者协同育人机制研究</w:t>
      </w:r>
    </w:p>
    <w:p>
      <w:pPr>
        <w:spacing w:line="5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2.16高校思想政治理论课教育教学疑难问题研究</w:t>
      </w:r>
    </w:p>
    <w:p>
      <w:pPr>
        <w:spacing w:line="50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2.17教育引导大学生树立“四个正确认识”长效机制研究</w:t>
      </w:r>
    </w:p>
    <w:p>
      <w:pPr>
        <w:spacing w:line="50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2.18当前大学生中的苗头性及深层次思想问题研究</w:t>
      </w:r>
    </w:p>
    <w:p>
      <w:pPr>
        <w:spacing w:line="5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2.19提升大学生思想政治教育质量有效途径与长效机制研究</w:t>
      </w:r>
    </w:p>
    <w:p>
      <w:pPr>
        <w:spacing w:line="50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2.20大学生对新媒体思想政治工作的评价及建议研究</w:t>
      </w:r>
    </w:p>
    <w:p>
      <w:pPr>
        <w:spacing w:line="5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2.21中华优秀传统文化和革命文化、社会主义先进文化融入大学生日常思想政治教育研究</w:t>
      </w:r>
    </w:p>
    <w:p>
      <w:pPr>
        <w:spacing w:line="500" w:lineRule="exact"/>
        <w:ind w:firstLine="560" w:firstLineChars="200"/>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22大学生心理危机防范和心理健康教育研究</w:t>
      </w:r>
    </w:p>
    <w:p>
      <w:pPr>
        <w:spacing w:line="500" w:lineRule="exact"/>
        <w:ind w:firstLine="560" w:firstLineChars="200"/>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23大学生创新创业教育探索与研究</w:t>
      </w:r>
    </w:p>
    <w:p>
      <w:pPr>
        <w:spacing w:line="500" w:lineRule="exact"/>
        <w:ind w:firstLine="560" w:firstLineChars="200"/>
        <w:rPr>
          <w:rFonts w:ascii="仿宋" w:hAnsi="仿宋" w:eastAsia="仿宋"/>
          <w:color w:val="000000"/>
          <w:sz w:val="28"/>
          <w:szCs w:val="28"/>
        </w:rPr>
      </w:pPr>
      <w:r>
        <w:rPr>
          <w:rFonts w:ascii="仿宋" w:hAnsi="仿宋" w:eastAsia="仿宋"/>
          <w:color w:val="000000"/>
          <w:sz w:val="28"/>
          <w:szCs w:val="28"/>
        </w:rPr>
        <w:t>2.2</w:t>
      </w:r>
      <w:r>
        <w:rPr>
          <w:rFonts w:hint="eastAsia" w:ascii="仿宋" w:hAnsi="仿宋" w:eastAsia="仿宋"/>
          <w:color w:val="000000"/>
          <w:sz w:val="28"/>
          <w:szCs w:val="28"/>
        </w:rPr>
        <w:t>4加强高校教师师德师风建设研究</w:t>
      </w:r>
    </w:p>
    <w:p>
      <w:pPr>
        <w:spacing w:line="50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2.25专业教师教书育人责任落实状况调查研究</w:t>
      </w:r>
    </w:p>
    <w:p>
      <w:pPr>
        <w:spacing w:line="50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2.26高校“师德一票否决”实施细则研究</w:t>
      </w:r>
    </w:p>
    <w:p>
      <w:pPr>
        <w:spacing w:line="50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2.27新形势下高校教师思想政治工作创新研究</w:t>
      </w:r>
    </w:p>
    <w:p>
      <w:pPr>
        <w:spacing w:line="50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2.28新形势下高校思想政治工作专门队伍能力适应状况调查研究</w:t>
      </w:r>
    </w:p>
    <w:p>
      <w:pPr>
        <w:spacing w:line="50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w:t>
      </w:r>
      <w:r>
        <w:rPr>
          <w:rFonts w:ascii="仿宋" w:hAnsi="仿宋" w:eastAsia="仿宋"/>
          <w:color w:val="000000" w:themeColor="text1"/>
          <w:sz w:val="28"/>
          <w:szCs w:val="28"/>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29高校辅导员专业化职业化建设研究</w:t>
      </w:r>
    </w:p>
    <w:p>
      <w:pPr>
        <w:spacing w:line="5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2.30加强互联网思想政治工作载体建设研究</w:t>
      </w:r>
    </w:p>
    <w:p>
      <w:pPr>
        <w:spacing w:line="500" w:lineRule="exact"/>
        <w:ind w:firstLine="560" w:firstLineChars="200"/>
        <w:rPr>
          <w:rFonts w:ascii="仿宋" w:hAnsi="仿宋" w:eastAsia="仿宋"/>
          <w:color w:val="000000"/>
          <w:sz w:val="28"/>
          <w:szCs w:val="28"/>
        </w:rPr>
      </w:pPr>
    </w:p>
    <w:p>
      <w:pPr>
        <w:spacing w:line="500" w:lineRule="exact"/>
        <w:ind w:firstLine="551" w:firstLineChars="196"/>
        <w:rPr>
          <w:rFonts w:ascii="仿宋" w:hAnsi="仿宋" w:eastAsia="仿宋"/>
          <w:b/>
          <w:color w:val="000000"/>
          <w:sz w:val="28"/>
          <w:szCs w:val="28"/>
        </w:rPr>
      </w:pPr>
      <w:r>
        <w:rPr>
          <w:rFonts w:hint="eastAsia" w:ascii="仿宋" w:hAnsi="仿宋" w:eastAsia="仿宋"/>
          <w:b/>
          <w:color w:val="000000"/>
          <w:sz w:val="28"/>
          <w:szCs w:val="28"/>
        </w:rPr>
        <w:t>3.加强干部和人才队伍建设</w:t>
      </w:r>
    </w:p>
    <w:p>
      <w:pPr>
        <w:spacing w:line="50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3.1高校领导干部政治能力建设研究</w:t>
      </w:r>
    </w:p>
    <w:p>
      <w:pPr>
        <w:spacing w:line="50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3.2高校建设高素质专业化干部队伍问题研究</w:t>
      </w:r>
    </w:p>
    <w:p>
      <w:pPr>
        <w:spacing w:line="50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3.3高校选拔干部突出政治标准研究</w:t>
      </w:r>
    </w:p>
    <w:p>
      <w:pPr>
        <w:spacing w:line="50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3.4高校精准、科学选任领导干部研究</w:t>
      </w:r>
    </w:p>
    <w:p>
      <w:pPr>
        <w:spacing w:line="50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3.5高校储备和培养年轻干部的机制研究</w:t>
      </w:r>
    </w:p>
    <w:p>
      <w:pPr>
        <w:spacing w:line="50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3.6推进高校干部能上能下的机制研究</w:t>
      </w:r>
    </w:p>
    <w:p>
      <w:pPr>
        <w:spacing w:line="50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3.7强化高校领导干部敢担当有作为的激励机制研究</w:t>
      </w:r>
    </w:p>
    <w:p>
      <w:pPr>
        <w:spacing w:line="50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3.8高校新任干部教育培训需求和实效性研究</w:t>
      </w:r>
    </w:p>
    <w:p>
      <w:pPr>
        <w:spacing w:line="50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3.</w:t>
      </w:r>
      <w:r>
        <w:rPr>
          <w:rFonts w:hint="eastAsia" w:ascii="仿宋" w:hAnsi="仿宋" w:eastAsia="仿宋"/>
          <w:color w:val="000000" w:themeColor="text1"/>
          <w:sz w:val="28"/>
          <w:szCs w:val="28"/>
          <w14:textFill>
            <w14:solidFill>
              <w14:schemeClr w14:val="tx1"/>
            </w14:solidFill>
          </w14:textFill>
        </w:rPr>
        <w:t>9加强对高校知识分子的政治引领、政治吸纳研究</w:t>
      </w:r>
    </w:p>
    <w:p>
      <w:pPr>
        <w:spacing w:line="50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3.1</w:t>
      </w:r>
      <w:r>
        <w:rPr>
          <w:rFonts w:hint="eastAsia" w:ascii="仿宋" w:hAnsi="仿宋" w:eastAsia="仿宋"/>
          <w:color w:val="000000" w:themeColor="text1"/>
          <w:sz w:val="28"/>
          <w:szCs w:val="28"/>
          <w14:textFill>
            <w14:solidFill>
              <w14:schemeClr w14:val="tx1"/>
            </w14:solidFill>
          </w14:textFill>
        </w:rPr>
        <w:t>0加强党员领导干部日常管理监督机制研究</w:t>
      </w:r>
    </w:p>
    <w:p>
      <w:pPr>
        <w:spacing w:line="50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3.1</w:t>
      </w:r>
      <w:r>
        <w:rPr>
          <w:rFonts w:hint="eastAsia" w:ascii="仿宋" w:hAnsi="仿宋" w:eastAsia="仿宋"/>
          <w:color w:val="000000" w:themeColor="text1"/>
          <w:sz w:val="28"/>
          <w:szCs w:val="28"/>
          <w14:textFill>
            <w14:solidFill>
              <w14:schemeClr w14:val="tx1"/>
            </w14:solidFill>
          </w14:textFill>
        </w:rPr>
        <w:t>1高校院（系）级党政干部选拔培养和发挥作用的机制研究</w:t>
      </w:r>
    </w:p>
    <w:p>
      <w:pPr>
        <w:spacing w:line="500" w:lineRule="exact"/>
        <w:ind w:firstLine="560" w:firstLineChars="200"/>
        <w:rPr>
          <w:rFonts w:ascii="仿宋" w:hAnsi="仿宋" w:eastAsia="仿宋"/>
          <w:color w:val="000000" w:themeColor="text1"/>
          <w:sz w:val="28"/>
          <w:szCs w:val="28"/>
          <w14:textFill>
            <w14:solidFill>
              <w14:schemeClr w14:val="tx1"/>
            </w14:solidFill>
          </w14:textFill>
        </w:rPr>
      </w:pPr>
    </w:p>
    <w:p>
      <w:pPr>
        <w:spacing w:line="500" w:lineRule="exact"/>
        <w:ind w:firstLine="551" w:firstLineChars="196"/>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4.加强基层党组织和党员队伍建设</w:t>
      </w:r>
    </w:p>
    <w:p>
      <w:pPr>
        <w:spacing w:line="50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4.1</w:t>
      </w:r>
      <w:r>
        <w:rPr>
          <w:rFonts w:hint="eastAsia" w:ascii="仿宋" w:hAnsi="仿宋" w:eastAsia="仿宋"/>
          <w:color w:val="000000" w:themeColor="text1"/>
          <w:sz w:val="28"/>
          <w:szCs w:val="28"/>
          <w14:textFill>
            <w14:solidFill>
              <w14:schemeClr w14:val="tx1"/>
            </w14:solidFill>
          </w14:textFill>
        </w:rPr>
        <w:t>以提升组织力为重点加强高校基层党组织建设研究</w:t>
      </w:r>
    </w:p>
    <w:p>
      <w:pPr>
        <w:spacing w:line="50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4.2强化高校基层党的领导研究</w:t>
      </w:r>
    </w:p>
    <w:p>
      <w:pPr>
        <w:spacing w:line="50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4.3</w:t>
      </w:r>
      <w:r>
        <w:rPr>
          <w:rFonts w:hint="eastAsia" w:ascii="仿宋" w:hAnsi="仿宋" w:eastAsia="仿宋"/>
          <w:color w:val="000000" w:themeColor="text1"/>
          <w:sz w:val="28"/>
          <w:szCs w:val="28"/>
          <w14:textFill>
            <w14:solidFill>
              <w14:schemeClr w14:val="tx1"/>
            </w14:solidFill>
          </w14:textFill>
        </w:rPr>
        <w:t>增强高校基层党组织政治功能研究</w:t>
      </w:r>
    </w:p>
    <w:p>
      <w:pPr>
        <w:spacing w:line="50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4.4</w:t>
      </w:r>
      <w:r>
        <w:rPr>
          <w:rFonts w:hint="eastAsia" w:ascii="仿宋" w:hAnsi="仿宋" w:eastAsia="仿宋"/>
          <w:color w:val="000000" w:themeColor="text1"/>
          <w:sz w:val="28"/>
          <w:szCs w:val="28"/>
          <w14:textFill>
            <w14:solidFill>
              <w14:schemeClr w14:val="tx1"/>
            </w14:solidFill>
          </w14:textFill>
        </w:rPr>
        <w:t>强化高校政治纪律和组织纪律研究</w:t>
      </w:r>
    </w:p>
    <w:p>
      <w:pPr>
        <w:spacing w:line="50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4.</w:t>
      </w:r>
      <w:r>
        <w:rPr>
          <w:rFonts w:hint="eastAsia" w:ascii="仿宋" w:hAnsi="仿宋" w:eastAsia="仿宋"/>
          <w:color w:val="000000" w:themeColor="text1"/>
          <w:sz w:val="28"/>
          <w:szCs w:val="28"/>
          <w14:textFill>
            <w14:solidFill>
              <w14:schemeClr w14:val="tx1"/>
            </w14:solidFill>
          </w14:textFill>
        </w:rPr>
        <w:t>5发挥高校二级党组织在干部、教师队伍建设中发挥主导作用研究</w:t>
      </w:r>
    </w:p>
    <w:p>
      <w:pPr>
        <w:spacing w:line="50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4.</w:t>
      </w:r>
      <w:r>
        <w:rPr>
          <w:rFonts w:hint="eastAsia" w:ascii="仿宋" w:hAnsi="仿宋" w:eastAsia="仿宋"/>
          <w:color w:val="000000" w:themeColor="text1"/>
          <w:sz w:val="28"/>
          <w:szCs w:val="28"/>
          <w14:textFill>
            <w14:solidFill>
              <w14:schemeClr w14:val="tx1"/>
            </w14:solidFill>
          </w14:textFill>
        </w:rPr>
        <w:t>6高校基层党支部组织生活制度创新研究</w:t>
      </w:r>
    </w:p>
    <w:p>
      <w:pPr>
        <w:spacing w:line="50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4.</w:t>
      </w:r>
      <w:r>
        <w:rPr>
          <w:rFonts w:hint="eastAsia" w:ascii="仿宋" w:hAnsi="仿宋" w:eastAsia="仿宋"/>
          <w:color w:val="000000" w:themeColor="text1"/>
          <w:sz w:val="28"/>
          <w:szCs w:val="28"/>
          <w14:textFill>
            <w14:solidFill>
              <w14:schemeClr w14:val="tx1"/>
            </w14:solidFill>
          </w14:textFill>
        </w:rPr>
        <w:t>7高校党支部标准化、规范化建设研究</w:t>
      </w:r>
    </w:p>
    <w:p>
      <w:pPr>
        <w:spacing w:line="50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4.8高校</w:t>
      </w:r>
      <w:r>
        <w:rPr>
          <w:rFonts w:ascii="仿宋" w:hAnsi="仿宋" w:eastAsia="仿宋"/>
          <w:color w:val="000000" w:themeColor="text1"/>
          <w:sz w:val="28"/>
          <w:szCs w:val="28"/>
          <w14:textFill>
            <w14:solidFill>
              <w14:schemeClr w14:val="tx1"/>
            </w14:solidFill>
          </w14:textFill>
        </w:rPr>
        <w:t>党支部</w:t>
      </w:r>
      <w:r>
        <w:rPr>
          <w:rFonts w:hint="eastAsia" w:ascii="仿宋" w:hAnsi="仿宋" w:eastAsia="仿宋"/>
          <w:color w:val="000000" w:themeColor="text1"/>
          <w:sz w:val="28"/>
          <w:szCs w:val="28"/>
          <w14:textFill>
            <w14:solidFill>
              <w14:schemeClr w14:val="tx1"/>
            </w14:solidFill>
          </w14:textFill>
        </w:rPr>
        <w:t>工作考核</w:t>
      </w:r>
      <w:r>
        <w:rPr>
          <w:rFonts w:ascii="仿宋" w:hAnsi="仿宋" w:eastAsia="仿宋"/>
          <w:color w:val="000000" w:themeColor="text1"/>
          <w:sz w:val="28"/>
          <w:szCs w:val="28"/>
          <w14:textFill>
            <w14:solidFill>
              <w14:schemeClr w14:val="tx1"/>
            </w14:solidFill>
          </w14:textFill>
        </w:rPr>
        <w:t>评价办法</w:t>
      </w:r>
      <w:r>
        <w:rPr>
          <w:rFonts w:hint="eastAsia" w:ascii="仿宋" w:hAnsi="仿宋" w:eastAsia="仿宋"/>
          <w:color w:val="000000" w:themeColor="text1"/>
          <w:sz w:val="28"/>
          <w:szCs w:val="28"/>
          <w14:textFill>
            <w14:solidFill>
              <w14:schemeClr w14:val="tx1"/>
            </w14:solidFill>
          </w14:textFill>
        </w:rPr>
        <w:t>研究</w:t>
      </w:r>
    </w:p>
    <w:p>
      <w:pPr>
        <w:spacing w:line="50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4.9高校中青年教师党员教育管理服务监督的创新研究</w:t>
      </w:r>
    </w:p>
    <w:p>
      <w:pPr>
        <w:spacing w:line="50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4.</w:t>
      </w:r>
      <w:r>
        <w:rPr>
          <w:rFonts w:ascii="仿宋" w:hAnsi="仿宋" w:eastAsia="仿宋"/>
          <w:color w:val="000000" w:themeColor="text1"/>
          <w:sz w:val="28"/>
          <w:szCs w:val="28"/>
          <w14:textFill>
            <w14:solidFill>
              <w14:schemeClr w14:val="tx1"/>
            </w14:solidFill>
          </w14:textFill>
        </w:rPr>
        <w:t>1</w:t>
      </w:r>
      <w:r>
        <w:rPr>
          <w:rFonts w:hint="eastAsia" w:ascii="仿宋" w:hAnsi="仿宋" w:eastAsia="仿宋"/>
          <w:color w:val="000000" w:themeColor="text1"/>
          <w:sz w:val="28"/>
          <w:szCs w:val="28"/>
          <w14:textFill>
            <w14:solidFill>
              <w14:schemeClr w14:val="tx1"/>
            </w14:solidFill>
          </w14:textFill>
        </w:rPr>
        <w:t>0高校学生党员发展质量保障体系构建与实践创新研究</w:t>
      </w:r>
    </w:p>
    <w:p>
      <w:pPr>
        <w:spacing w:line="50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4.1</w:t>
      </w:r>
      <w:r>
        <w:rPr>
          <w:rFonts w:hint="eastAsia" w:ascii="仿宋" w:hAnsi="仿宋" w:eastAsia="仿宋"/>
          <w:color w:val="000000" w:themeColor="text1"/>
          <w:sz w:val="28"/>
          <w:szCs w:val="28"/>
          <w14:textFill>
            <w14:solidFill>
              <w14:schemeClr w14:val="tx1"/>
            </w14:solidFill>
          </w14:textFill>
        </w:rPr>
        <w:t>1高校功能型党组织发挥作用研究</w:t>
      </w:r>
    </w:p>
    <w:p>
      <w:pPr>
        <w:spacing w:line="50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4.1</w:t>
      </w:r>
      <w:r>
        <w:rPr>
          <w:rFonts w:hint="eastAsia" w:ascii="仿宋" w:hAnsi="仿宋" w:eastAsia="仿宋"/>
          <w:color w:val="000000" w:themeColor="text1"/>
          <w:sz w:val="28"/>
          <w:szCs w:val="28"/>
          <w14:textFill>
            <w14:solidFill>
              <w14:schemeClr w14:val="tx1"/>
            </w14:solidFill>
          </w14:textFill>
        </w:rPr>
        <w:t>2创新“三会一课”的方法途径研究</w:t>
      </w:r>
    </w:p>
    <w:p>
      <w:pPr>
        <w:spacing w:line="50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4.1</w:t>
      </w:r>
      <w:r>
        <w:rPr>
          <w:rFonts w:hint="eastAsia" w:ascii="仿宋" w:hAnsi="仿宋" w:eastAsia="仿宋"/>
          <w:color w:val="000000" w:themeColor="text1"/>
          <w:sz w:val="28"/>
          <w:szCs w:val="28"/>
          <w14:textFill>
            <w14:solidFill>
              <w14:schemeClr w14:val="tx1"/>
            </w14:solidFill>
          </w14:textFill>
        </w:rPr>
        <w:t>3加强基层党务工作者队伍建设研究</w:t>
      </w:r>
    </w:p>
    <w:p>
      <w:pPr>
        <w:spacing w:line="50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4.1</w:t>
      </w:r>
      <w:r>
        <w:rPr>
          <w:rFonts w:hint="eastAsia" w:ascii="仿宋" w:hAnsi="仿宋" w:eastAsia="仿宋"/>
          <w:color w:val="000000" w:themeColor="text1"/>
          <w:sz w:val="28"/>
          <w:szCs w:val="28"/>
          <w14:textFill>
            <w14:solidFill>
              <w14:schemeClr w14:val="tx1"/>
            </w14:solidFill>
          </w14:textFill>
        </w:rPr>
        <w:t>4严把发展党员政治关研究</w:t>
      </w:r>
    </w:p>
    <w:p>
      <w:pPr>
        <w:spacing w:line="50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4.1</w:t>
      </w:r>
      <w:r>
        <w:rPr>
          <w:rFonts w:hint="eastAsia" w:ascii="仿宋" w:hAnsi="仿宋" w:eastAsia="仿宋"/>
          <w:color w:val="000000" w:themeColor="text1"/>
          <w:sz w:val="28"/>
          <w:szCs w:val="28"/>
          <w14:textFill>
            <w14:solidFill>
              <w14:schemeClr w14:val="tx1"/>
            </w14:solidFill>
          </w14:textFill>
        </w:rPr>
        <w:t>5高校学生党支部、班级、团支部协同工作机制研究</w:t>
      </w:r>
    </w:p>
    <w:p>
      <w:pPr>
        <w:spacing w:line="50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4.</w:t>
      </w:r>
      <w:r>
        <w:rPr>
          <w:rFonts w:hint="eastAsia" w:ascii="仿宋" w:hAnsi="仿宋" w:eastAsia="仿宋"/>
          <w:color w:val="000000" w:themeColor="text1"/>
          <w:sz w:val="28"/>
          <w:szCs w:val="28"/>
          <w14:textFill>
            <w14:solidFill>
              <w14:schemeClr w14:val="tx1"/>
            </w14:solidFill>
          </w14:textFill>
        </w:rPr>
        <w:t>16高校党组织在学科建设中发挥作用的机制研究</w:t>
      </w:r>
    </w:p>
    <w:p>
      <w:pPr>
        <w:spacing w:line="50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4.</w:t>
      </w:r>
      <w:r>
        <w:rPr>
          <w:rFonts w:hint="eastAsia" w:ascii="仿宋" w:hAnsi="仿宋" w:eastAsia="仿宋"/>
          <w:color w:val="000000" w:themeColor="text1"/>
          <w:sz w:val="28"/>
          <w:szCs w:val="28"/>
          <w14:textFill>
            <w14:solidFill>
              <w14:schemeClr w14:val="tx1"/>
            </w14:solidFill>
          </w14:textFill>
        </w:rPr>
        <w:t>17整顿高校软弱涣散党支部研究</w:t>
      </w:r>
    </w:p>
    <w:p>
      <w:pPr>
        <w:spacing w:line="500" w:lineRule="exact"/>
        <w:ind w:firstLine="560" w:firstLineChars="200"/>
        <w:rPr>
          <w:rFonts w:ascii="仿宋" w:hAnsi="仿宋" w:eastAsia="仿宋"/>
          <w:color w:val="000000" w:themeColor="text1"/>
          <w:sz w:val="28"/>
          <w:szCs w:val="28"/>
          <w14:textFill>
            <w14:solidFill>
              <w14:schemeClr w14:val="tx1"/>
            </w14:solidFill>
          </w14:textFill>
        </w:rPr>
      </w:pPr>
    </w:p>
    <w:p>
      <w:pPr>
        <w:spacing w:line="500" w:lineRule="exact"/>
        <w:ind w:firstLine="551" w:firstLineChars="196"/>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5.加强离退休干部工作</w:t>
      </w:r>
    </w:p>
    <w:p>
      <w:pPr>
        <w:spacing w:line="50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5.1加强高校离退休干部政治建设研究</w:t>
      </w:r>
    </w:p>
    <w:p>
      <w:pPr>
        <w:spacing w:line="50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5.2加强高校离退休干部党支部规范化建设研究</w:t>
      </w:r>
    </w:p>
    <w:p>
      <w:pPr>
        <w:spacing w:line="50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5.3提升高校离退休干部基层党组织组织力研究</w:t>
      </w:r>
    </w:p>
    <w:p>
      <w:pPr>
        <w:spacing w:line="50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5.4增强离退休干部思想政治工作的针对性实效性研究</w:t>
      </w:r>
    </w:p>
    <w:p>
      <w:pPr>
        <w:spacing w:line="50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5.5完善高校退休干部服务管理体制研究</w:t>
      </w:r>
    </w:p>
    <w:p>
      <w:pPr>
        <w:spacing w:line="500" w:lineRule="exact"/>
        <w:ind w:firstLine="560" w:firstLineChars="200"/>
        <w:rPr>
          <w:rFonts w:ascii="仿宋" w:hAnsi="仿宋" w:eastAsia="仿宋"/>
          <w:color w:val="000000" w:themeColor="text1"/>
          <w:sz w:val="28"/>
          <w:szCs w:val="28"/>
          <w14:textFill>
            <w14:solidFill>
              <w14:schemeClr w14:val="tx1"/>
            </w14:solidFill>
          </w14:textFill>
        </w:rPr>
      </w:pPr>
    </w:p>
    <w:p>
      <w:pPr>
        <w:spacing w:line="500" w:lineRule="exact"/>
        <w:ind w:firstLine="551" w:firstLineChars="196"/>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6.加强统战群团工作</w:t>
      </w:r>
    </w:p>
    <w:p>
      <w:pPr>
        <w:spacing w:line="50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6.1</w:t>
      </w:r>
      <w:r>
        <w:rPr>
          <w:rFonts w:hint="eastAsia" w:ascii="仿宋" w:hAnsi="仿宋" w:eastAsia="仿宋"/>
          <w:color w:val="000000" w:themeColor="text1"/>
          <w:sz w:val="28"/>
          <w:szCs w:val="28"/>
          <w14:textFill>
            <w14:solidFill>
              <w14:schemeClr w14:val="tx1"/>
            </w14:solidFill>
          </w14:textFill>
        </w:rPr>
        <w:t>新形势下高校知识分子工作有效途径与方法研究</w:t>
      </w:r>
    </w:p>
    <w:p>
      <w:pPr>
        <w:spacing w:line="50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6.2加强高校党外人士思想引导和团结教育研究</w:t>
      </w:r>
    </w:p>
    <w:p>
      <w:pPr>
        <w:spacing w:line="50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6.3新时期增强高校共青团的吸引力和凝聚力途径研究</w:t>
      </w:r>
    </w:p>
    <w:p>
      <w:pPr>
        <w:spacing w:line="50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6.</w:t>
      </w:r>
      <w:r>
        <w:rPr>
          <w:rFonts w:ascii="仿宋" w:hAnsi="仿宋" w:eastAsia="仿宋"/>
          <w:color w:val="000000" w:themeColor="text1"/>
          <w:sz w:val="28"/>
          <w:szCs w:val="28"/>
          <w14:textFill>
            <w14:solidFill>
              <w14:schemeClr w14:val="tx1"/>
            </w14:solidFill>
          </w14:textFill>
        </w:rPr>
        <w:t>4</w:t>
      </w:r>
      <w:r>
        <w:rPr>
          <w:rFonts w:hint="eastAsia" w:ascii="仿宋" w:hAnsi="仿宋" w:eastAsia="仿宋"/>
          <w:color w:val="000000" w:themeColor="text1"/>
          <w:sz w:val="28"/>
          <w:szCs w:val="28"/>
          <w14:textFill>
            <w14:solidFill>
              <w14:schemeClr w14:val="tx1"/>
            </w14:solidFill>
          </w14:textFill>
        </w:rPr>
        <w:t>新形势下高校基层团组织建设与活动方式创新研究</w:t>
      </w:r>
    </w:p>
    <w:p>
      <w:pPr>
        <w:spacing w:line="50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6.5高校特色社团建设研究</w:t>
      </w:r>
    </w:p>
    <w:p>
      <w:pPr>
        <w:spacing w:line="50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6.6大学精神与校风、学风、教风、文化品牌等凝练、培育、宣传研究</w:t>
      </w:r>
    </w:p>
    <w:p>
      <w:pPr>
        <w:spacing w:line="50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6.7</w:t>
      </w:r>
      <w:r>
        <w:rPr>
          <w:rFonts w:hint="eastAsia" w:ascii="仿宋" w:hAnsi="仿宋" w:eastAsia="仿宋"/>
          <w:color w:val="000000" w:themeColor="text1"/>
          <w:sz w:val="28"/>
          <w:szCs w:val="28"/>
          <w14:textFill>
            <w14:solidFill>
              <w14:schemeClr w14:val="tx1"/>
            </w14:solidFill>
          </w14:textFill>
        </w:rPr>
        <w:t>大学生志愿服务工作体系、评价体系和保障体系研究</w:t>
      </w:r>
    </w:p>
    <w:p>
      <w:pPr>
        <w:spacing w:line="50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6.</w:t>
      </w:r>
      <w:r>
        <w:rPr>
          <w:rFonts w:ascii="仿宋" w:hAnsi="仿宋" w:eastAsia="仿宋"/>
          <w:color w:val="000000" w:themeColor="text1"/>
          <w:sz w:val="28"/>
          <w:szCs w:val="28"/>
          <w14:textFill>
            <w14:solidFill>
              <w14:schemeClr w14:val="tx1"/>
            </w14:solidFill>
          </w14:textFill>
        </w:rPr>
        <w:t>8</w:t>
      </w:r>
      <w:r>
        <w:rPr>
          <w:rFonts w:hint="eastAsia" w:ascii="仿宋" w:hAnsi="仿宋" w:eastAsia="仿宋"/>
          <w:color w:val="000000" w:themeColor="text1"/>
          <w:sz w:val="28"/>
          <w:szCs w:val="28"/>
          <w14:textFill>
            <w14:solidFill>
              <w14:schemeClr w14:val="tx1"/>
            </w14:solidFill>
          </w14:textFill>
        </w:rPr>
        <w:t>现代大学治理中工会的作用与定位研究</w:t>
      </w:r>
    </w:p>
    <w:p>
      <w:pPr>
        <w:spacing w:line="50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6.</w:t>
      </w:r>
      <w:r>
        <w:rPr>
          <w:rFonts w:ascii="仿宋" w:hAnsi="仿宋" w:eastAsia="仿宋"/>
          <w:color w:val="000000" w:themeColor="text1"/>
          <w:sz w:val="28"/>
          <w:szCs w:val="28"/>
          <w14:textFill>
            <w14:solidFill>
              <w14:schemeClr w14:val="tx1"/>
            </w14:solidFill>
          </w14:textFill>
        </w:rPr>
        <w:t>9</w:t>
      </w:r>
      <w:r>
        <w:rPr>
          <w:rFonts w:hint="eastAsia" w:ascii="仿宋" w:hAnsi="仿宋" w:eastAsia="仿宋"/>
          <w:color w:val="000000" w:themeColor="text1"/>
          <w:sz w:val="28"/>
          <w:szCs w:val="28"/>
          <w14:textFill>
            <w14:solidFill>
              <w14:schemeClr w14:val="tx1"/>
            </w14:solidFill>
          </w14:textFill>
        </w:rPr>
        <w:t>高校工会开展文化、体育工作的新思路、新举措</w:t>
      </w:r>
    </w:p>
    <w:p>
      <w:pPr>
        <w:spacing w:line="500" w:lineRule="exact"/>
        <w:ind w:firstLine="560" w:firstLineChars="200"/>
        <w:rPr>
          <w:rFonts w:ascii="仿宋" w:hAnsi="仿宋" w:eastAsia="仿宋"/>
          <w:color w:val="000000" w:themeColor="text1"/>
          <w:sz w:val="28"/>
          <w:szCs w:val="28"/>
          <w14:textFill>
            <w14:solidFill>
              <w14:schemeClr w14:val="tx1"/>
            </w14:solidFill>
          </w14:textFill>
        </w:rPr>
      </w:pPr>
    </w:p>
    <w:p>
      <w:pPr>
        <w:spacing w:line="500" w:lineRule="exact"/>
        <w:ind w:firstLine="551" w:firstLineChars="196"/>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7.维护安全稳定工作</w:t>
      </w:r>
    </w:p>
    <w:p>
      <w:pPr>
        <w:spacing w:line="50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7.1</w:t>
      </w:r>
      <w:r>
        <w:rPr>
          <w:rFonts w:hint="eastAsia" w:ascii="仿宋" w:hAnsi="仿宋" w:eastAsia="仿宋"/>
          <w:color w:val="000000" w:themeColor="text1"/>
          <w:sz w:val="28"/>
          <w:szCs w:val="28"/>
          <w14:textFill>
            <w14:solidFill>
              <w14:schemeClr w14:val="tx1"/>
            </w14:solidFill>
          </w14:textFill>
        </w:rPr>
        <w:t>校园安全稳定工作机制创新研究</w:t>
      </w:r>
    </w:p>
    <w:p>
      <w:pPr>
        <w:spacing w:line="50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7.2“校园贷”等新型涉校犯罪风险防范与教育引导机制研究</w:t>
      </w:r>
    </w:p>
    <w:p>
      <w:pPr>
        <w:spacing w:line="50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7.</w:t>
      </w:r>
      <w:r>
        <w:rPr>
          <w:rFonts w:ascii="仿宋" w:hAnsi="仿宋" w:eastAsia="仿宋"/>
          <w:color w:val="000000" w:themeColor="text1"/>
          <w:sz w:val="28"/>
          <w:szCs w:val="28"/>
          <w14:textFill>
            <w14:solidFill>
              <w14:schemeClr w14:val="tx1"/>
            </w14:solidFill>
          </w14:textFill>
        </w:rPr>
        <w:t>3</w:t>
      </w:r>
      <w:r>
        <w:rPr>
          <w:rFonts w:hint="eastAsia" w:ascii="仿宋" w:hAnsi="仿宋" w:eastAsia="仿宋"/>
          <w:color w:val="000000" w:themeColor="text1"/>
          <w:sz w:val="28"/>
          <w:szCs w:val="28"/>
          <w14:textFill>
            <w14:solidFill>
              <w14:schemeClr w14:val="tx1"/>
            </w14:solidFill>
          </w14:textFill>
        </w:rPr>
        <w:t>大学生安全宣传教育体系研究</w:t>
      </w:r>
    </w:p>
    <w:p>
      <w:pPr>
        <w:spacing w:line="50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7.4高校网络舆情发现与安全引导研究</w:t>
      </w:r>
    </w:p>
    <w:p>
      <w:pPr>
        <w:spacing w:line="50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7.5大学生网络素养现状及教育对策研究</w:t>
      </w:r>
    </w:p>
    <w:p>
      <w:pPr>
        <w:spacing w:line="500" w:lineRule="exact"/>
        <w:ind w:firstLine="560" w:firstLineChars="200"/>
        <w:rPr>
          <w:rFonts w:ascii="仿宋" w:hAnsi="仿宋" w:eastAsia="仿宋"/>
          <w:color w:val="000000" w:themeColor="text1"/>
          <w:sz w:val="28"/>
          <w:szCs w:val="28"/>
          <w14:textFill>
            <w14:solidFill>
              <w14:schemeClr w14:val="tx1"/>
            </w14:solidFill>
          </w14:textFill>
        </w:rPr>
      </w:pPr>
    </w:p>
    <w:p>
      <w:pPr>
        <w:spacing w:line="500" w:lineRule="exact"/>
        <w:ind w:firstLine="551" w:firstLineChars="196"/>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8.加强作风建设</w:t>
      </w:r>
    </w:p>
    <w:p>
      <w:pPr>
        <w:spacing w:line="50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8.1党的作风建设制度化规范化常态化长效化研究</w:t>
      </w:r>
    </w:p>
    <w:p>
      <w:pPr>
        <w:spacing w:line="50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8.</w:t>
      </w:r>
      <w:r>
        <w:rPr>
          <w:rFonts w:ascii="仿宋" w:hAnsi="仿宋" w:eastAsia="仿宋"/>
          <w:color w:val="000000" w:themeColor="text1"/>
          <w:sz w:val="28"/>
          <w:szCs w:val="28"/>
          <w14:textFill>
            <w14:solidFill>
              <w14:schemeClr w14:val="tx1"/>
            </w14:solidFill>
          </w14:textFill>
        </w:rPr>
        <w:t>2</w:t>
      </w:r>
      <w:r>
        <w:rPr>
          <w:rFonts w:hint="eastAsia" w:ascii="仿宋" w:hAnsi="仿宋" w:eastAsia="仿宋"/>
          <w:color w:val="000000" w:themeColor="text1"/>
          <w:sz w:val="28"/>
          <w:szCs w:val="28"/>
          <w14:textFill>
            <w14:solidFill>
              <w14:schemeClr w14:val="tx1"/>
            </w14:solidFill>
          </w14:textFill>
        </w:rPr>
        <w:t>高校党员干部联系服务群众工作机制研究</w:t>
      </w:r>
    </w:p>
    <w:p>
      <w:pPr>
        <w:spacing w:line="50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8.</w:t>
      </w:r>
      <w:r>
        <w:rPr>
          <w:rFonts w:ascii="仿宋" w:hAnsi="仿宋" w:eastAsia="仿宋"/>
          <w:color w:val="000000" w:themeColor="text1"/>
          <w:sz w:val="28"/>
          <w:szCs w:val="28"/>
          <w14:textFill>
            <w14:solidFill>
              <w14:schemeClr w14:val="tx1"/>
            </w14:solidFill>
          </w14:textFill>
        </w:rPr>
        <w:t>3</w:t>
      </w:r>
      <w:r>
        <w:rPr>
          <w:rFonts w:hint="eastAsia" w:ascii="仿宋" w:hAnsi="仿宋" w:eastAsia="仿宋"/>
          <w:color w:val="000000" w:themeColor="text1"/>
          <w:sz w:val="28"/>
          <w:szCs w:val="28"/>
          <w14:textFill>
            <w14:solidFill>
              <w14:schemeClr w14:val="tx1"/>
            </w14:solidFill>
          </w14:textFill>
        </w:rPr>
        <w:t>推进领导干部践行“三严三实”长效机制研究</w:t>
      </w:r>
    </w:p>
    <w:p>
      <w:pPr>
        <w:spacing w:line="500" w:lineRule="exact"/>
        <w:ind w:firstLine="560" w:firstLineChars="200"/>
        <w:rPr>
          <w:rFonts w:ascii="仿宋" w:hAnsi="仿宋" w:eastAsia="仿宋"/>
          <w:color w:val="000000" w:themeColor="text1"/>
          <w:sz w:val="28"/>
          <w:szCs w:val="28"/>
          <w14:textFill>
            <w14:solidFill>
              <w14:schemeClr w14:val="tx1"/>
            </w14:solidFill>
          </w14:textFill>
        </w:rPr>
      </w:pPr>
    </w:p>
    <w:p>
      <w:pPr>
        <w:spacing w:line="500" w:lineRule="exact"/>
        <w:ind w:firstLine="551" w:firstLineChars="196"/>
        <w:rPr>
          <w:rFonts w:ascii="仿宋" w:hAnsi="仿宋" w:eastAsia="仿宋"/>
          <w:b/>
          <w:color w:val="000000"/>
          <w:sz w:val="28"/>
          <w:szCs w:val="28"/>
        </w:rPr>
      </w:pPr>
      <w:r>
        <w:rPr>
          <w:rFonts w:hint="eastAsia" w:ascii="仿宋" w:hAnsi="仿宋" w:eastAsia="仿宋"/>
          <w:b/>
          <w:color w:val="000000"/>
          <w:sz w:val="28"/>
          <w:szCs w:val="28"/>
        </w:rPr>
        <w:t>9.加强反腐倡廉建设</w:t>
      </w:r>
    </w:p>
    <w:p>
      <w:pPr>
        <w:spacing w:line="500" w:lineRule="exact"/>
        <w:ind w:firstLine="560" w:firstLineChars="200"/>
        <w:rPr>
          <w:rFonts w:ascii="仿宋" w:hAnsi="仿宋" w:eastAsia="仿宋"/>
          <w:sz w:val="28"/>
          <w:szCs w:val="28"/>
        </w:rPr>
      </w:pPr>
      <w:r>
        <w:rPr>
          <w:rFonts w:ascii="仿宋" w:hAnsi="仿宋" w:eastAsia="仿宋"/>
          <w:sz w:val="28"/>
          <w:szCs w:val="28"/>
        </w:rPr>
        <w:t>9.1</w:t>
      </w:r>
      <w:r>
        <w:rPr>
          <w:rFonts w:hint="eastAsia" w:ascii="仿宋" w:hAnsi="仿宋" w:eastAsia="仿宋"/>
          <w:sz w:val="28"/>
          <w:szCs w:val="28"/>
        </w:rPr>
        <w:t>加强高校党的纪律建设研究</w:t>
      </w:r>
    </w:p>
    <w:p>
      <w:pPr>
        <w:spacing w:line="5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9.</w:t>
      </w:r>
      <w:r>
        <w:rPr>
          <w:rFonts w:ascii="仿宋" w:hAnsi="仿宋" w:eastAsia="仿宋"/>
          <w:color w:val="000000"/>
          <w:sz w:val="28"/>
          <w:szCs w:val="28"/>
        </w:rPr>
        <w:t>2</w:t>
      </w:r>
      <w:r>
        <w:rPr>
          <w:rFonts w:hint="eastAsia" w:ascii="仿宋" w:hAnsi="仿宋" w:eastAsia="仿宋"/>
          <w:color w:val="000000"/>
          <w:sz w:val="28"/>
          <w:szCs w:val="28"/>
        </w:rPr>
        <w:t>高校廉洁教育及廉洁文化培育研究</w:t>
      </w:r>
    </w:p>
    <w:p>
      <w:pPr>
        <w:spacing w:line="5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9.</w:t>
      </w:r>
      <w:r>
        <w:rPr>
          <w:rFonts w:ascii="仿宋" w:hAnsi="仿宋" w:eastAsia="仿宋"/>
          <w:color w:val="000000"/>
          <w:sz w:val="28"/>
          <w:szCs w:val="28"/>
        </w:rPr>
        <w:t>3</w:t>
      </w:r>
      <w:r>
        <w:rPr>
          <w:rFonts w:hint="eastAsia" w:ascii="仿宋" w:hAnsi="仿宋" w:eastAsia="仿宋"/>
          <w:color w:val="000000"/>
          <w:sz w:val="28"/>
          <w:szCs w:val="28"/>
        </w:rPr>
        <w:t>高校监督执纪</w:t>
      </w:r>
      <w:r>
        <w:rPr>
          <w:rFonts w:ascii="仿宋" w:hAnsi="仿宋" w:eastAsia="仿宋"/>
          <w:color w:val="000000"/>
          <w:sz w:val="28"/>
          <w:szCs w:val="28"/>
        </w:rPr>
        <w:t>“</w:t>
      </w:r>
      <w:r>
        <w:rPr>
          <w:rFonts w:hint="eastAsia" w:ascii="仿宋" w:hAnsi="仿宋" w:eastAsia="仿宋"/>
          <w:color w:val="000000"/>
          <w:sz w:val="28"/>
          <w:szCs w:val="28"/>
        </w:rPr>
        <w:t>四种</w:t>
      </w:r>
      <w:r>
        <w:rPr>
          <w:rFonts w:ascii="仿宋" w:hAnsi="仿宋" w:eastAsia="仿宋"/>
          <w:color w:val="000000"/>
          <w:sz w:val="28"/>
          <w:szCs w:val="28"/>
        </w:rPr>
        <w:t>形态”</w:t>
      </w:r>
      <w:r>
        <w:rPr>
          <w:rFonts w:hint="eastAsia" w:ascii="仿宋" w:hAnsi="仿宋" w:eastAsia="仿宋"/>
          <w:color w:val="000000"/>
          <w:sz w:val="28"/>
          <w:szCs w:val="28"/>
        </w:rPr>
        <w:t>实践</w:t>
      </w:r>
      <w:r>
        <w:rPr>
          <w:rFonts w:ascii="仿宋" w:hAnsi="仿宋" w:eastAsia="仿宋"/>
          <w:color w:val="000000"/>
          <w:sz w:val="28"/>
          <w:szCs w:val="28"/>
        </w:rPr>
        <w:t>研究</w:t>
      </w:r>
    </w:p>
    <w:p>
      <w:pPr>
        <w:spacing w:line="5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9.</w:t>
      </w:r>
      <w:r>
        <w:rPr>
          <w:rFonts w:ascii="仿宋" w:hAnsi="仿宋" w:eastAsia="仿宋"/>
          <w:color w:val="000000"/>
          <w:sz w:val="28"/>
          <w:szCs w:val="28"/>
        </w:rPr>
        <w:t>4</w:t>
      </w:r>
      <w:r>
        <w:rPr>
          <w:rFonts w:hint="eastAsia" w:ascii="仿宋" w:hAnsi="仿宋" w:eastAsia="仿宋"/>
          <w:color w:val="000000"/>
          <w:sz w:val="28"/>
          <w:szCs w:val="28"/>
        </w:rPr>
        <w:t>《中国共产党党内监督条例》落实研究</w:t>
      </w:r>
    </w:p>
    <w:p>
      <w:pPr>
        <w:spacing w:line="5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9.5高校</w:t>
      </w:r>
      <w:r>
        <w:rPr>
          <w:rFonts w:ascii="仿宋" w:hAnsi="仿宋" w:eastAsia="仿宋"/>
          <w:color w:val="000000"/>
          <w:sz w:val="28"/>
          <w:szCs w:val="28"/>
        </w:rPr>
        <w:t>党组织和党员监督作用</w:t>
      </w:r>
      <w:r>
        <w:rPr>
          <w:rFonts w:hint="eastAsia" w:ascii="仿宋" w:hAnsi="仿宋" w:eastAsia="仿宋"/>
          <w:color w:val="000000"/>
          <w:sz w:val="28"/>
          <w:szCs w:val="28"/>
        </w:rPr>
        <w:t>发挥机制</w:t>
      </w:r>
      <w:r>
        <w:rPr>
          <w:rFonts w:ascii="仿宋" w:hAnsi="仿宋" w:eastAsia="仿宋"/>
          <w:color w:val="000000"/>
          <w:sz w:val="28"/>
          <w:szCs w:val="28"/>
        </w:rPr>
        <w:t>研究</w:t>
      </w:r>
    </w:p>
    <w:p>
      <w:pPr>
        <w:spacing w:line="5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9.</w:t>
      </w:r>
      <w:r>
        <w:rPr>
          <w:rFonts w:ascii="仿宋" w:hAnsi="仿宋" w:eastAsia="仿宋"/>
          <w:color w:val="000000"/>
          <w:sz w:val="28"/>
          <w:szCs w:val="28"/>
        </w:rPr>
        <w:t>6</w:t>
      </w:r>
      <w:r>
        <w:rPr>
          <w:rFonts w:hint="eastAsia" w:ascii="仿宋" w:hAnsi="仿宋" w:eastAsia="仿宋"/>
          <w:color w:val="000000"/>
          <w:sz w:val="28"/>
          <w:szCs w:val="28"/>
        </w:rPr>
        <w:t>高校二级学院党组织纪检监察工作的探索与实践</w:t>
      </w:r>
    </w:p>
    <w:p>
      <w:pPr>
        <w:spacing w:line="500" w:lineRule="exact"/>
        <w:ind w:firstLine="560" w:firstLineChars="200"/>
        <w:rPr>
          <w:rFonts w:ascii="仿宋" w:hAnsi="仿宋" w:eastAsia="仿宋"/>
          <w:color w:val="000000"/>
          <w:sz w:val="28"/>
          <w:szCs w:val="28"/>
        </w:rPr>
      </w:pPr>
    </w:p>
    <w:p>
      <w:pPr>
        <w:spacing w:line="500" w:lineRule="exact"/>
        <w:ind w:firstLine="551" w:firstLineChars="196"/>
        <w:rPr>
          <w:rFonts w:ascii="仿宋" w:hAnsi="仿宋" w:eastAsia="仿宋"/>
          <w:b/>
          <w:color w:val="000000"/>
          <w:sz w:val="28"/>
          <w:szCs w:val="28"/>
        </w:rPr>
      </w:pPr>
      <w:r>
        <w:rPr>
          <w:rFonts w:hint="eastAsia" w:ascii="仿宋" w:hAnsi="仿宋" w:eastAsia="仿宋"/>
          <w:b/>
          <w:color w:val="000000"/>
          <w:sz w:val="28"/>
          <w:szCs w:val="28"/>
        </w:rPr>
        <w:t>10.加强党建制度建设</w:t>
      </w:r>
    </w:p>
    <w:p>
      <w:pPr>
        <w:spacing w:line="5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10.1党</w:t>
      </w:r>
      <w:r>
        <w:rPr>
          <w:rFonts w:ascii="仿宋" w:hAnsi="仿宋" w:eastAsia="仿宋"/>
          <w:color w:val="000000"/>
          <w:sz w:val="28"/>
          <w:szCs w:val="28"/>
        </w:rPr>
        <w:t>的建设制度改革与现代大学制度的关系</w:t>
      </w:r>
    </w:p>
    <w:p>
      <w:pPr>
        <w:spacing w:line="5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10.2</w:t>
      </w:r>
      <w:r>
        <w:rPr>
          <w:rFonts w:ascii="仿宋" w:hAnsi="仿宋" w:eastAsia="仿宋"/>
          <w:color w:val="000000"/>
          <w:sz w:val="28"/>
          <w:szCs w:val="28"/>
        </w:rPr>
        <w:t>高校</w:t>
      </w:r>
      <w:r>
        <w:rPr>
          <w:rFonts w:hint="eastAsia" w:ascii="仿宋" w:hAnsi="仿宋" w:eastAsia="仿宋"/>
          <w:color w:val="000000"/>
          <w:sz w:val="28"/>
          <w:szCs w:val="28"/>
        </w:rPr>
        <w:t>严肃</w:t>
      </w:r>
      <w:r>
        <w:rPr>
          <w:rFonts w:ascii="仿宋" w:hAnsi="仿宋" w:eastAsia="仿宋"/>
          <w:color w:val="000000"/>
          <w:sz w:val="28"/>
          <w:szCs w:val="28"/>
        </w:rPr>
        <w:t>党内政治生活制度建设研究</w:t>
      </w:r>
    </w:p>
    <w:p>
      <w:pPr>
        <w:spacing w:line="500" w:lineRule="exact"/>
        <w:ind w:firstLine="560" w:firstLineChars="200"/>
        <w:rPr>
          <w:rFonts w:ascii="仿宋" w:hAnsi="仿宋" w:eastAsia="仿宋"/>
          <w:color w:val="000000"/>
          <w:sz w:val="28"/>
          <w:szCs w:val="28"/>
        </w:rPr>
      </w:pPr>
      <w:r>
        <w:rPr>
          <w:rFonts w:ascii="仿宋" w:hAnsi="仿宋" w:eastAsia="仿宋"/>
          <w:color w:val="000000"/>
          <w:sz w:val="28"/>
          <w:szCs w:val="28"/>
        </w:rPr>
        <w:t>10.</w:t>
      </w:r>
      <w:r>
        <w:rPr>
          <w:rFonts w:hint="eastAsia" w:ascii="仿宋" w:hAnsi="仿宋" w:eastAsia="仿宋"/>
          <w:color w:val="000000"/>
          <w:sz w:val="28"/>
          <w:szCs w:val="28"/>
        </w:rPr>
        <w:t>3推进高校依法治校机制研究</w:t>
      </w:r>
    </w:p>
    <w:p>
      <w:pPr>
        <w:spacing w:line="500" w:lineRule="exact"/>
        <w:ind w:firstLine="560" w:firstLineChars="200"/>
        <w:rPr>
          <w:rFonts w:ascii="仿宋" w:hAnsi="仿宋" w:eastAsia="仿宋"/>
          <w:color w:val="000000"/>
          <w:sz w:val="28"/>
          <w:szCs w:val="28"/>
        </w:rPr>
      </w:pPr>
    </w:p>
    <w:p>
      <w:pPr>
        <w:spacing w:line="500" w:lineRule="exact"/>
        <w:ind w:firstLine="551" w:firstLineChars="196"/>
        <w:rPr>
          <w:rFonts w:ascii="仿宋" w:hAnsi="仿宋" w:eastAsia="仿宋"/>
          <w:b/>
          <w:color w:val="000000"/>
          <w:sz w:val="28"/>
          <w:szCs w:val="28"/>
        </w:rPr>
      </w:pPr>
      <w:r>
        <w:rPr>
          <w:rFonts w:hint="eastAsia" w:ascii="仿宋" w:hAnsi="仿宋" w:eastAsia="仿宋"/>
          <w:b/>
          <w:color w:val="000000"/>
          <w:sz w:val="28"/>
          <w:szCs w:val="28"/>
        </w:rPr>
        <w:t>11.其他工作</w:t>
      </w:r>
    </w:p>
    <w:p>
      <w:pPr>
        <w:spacing w:line="5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可以围绕高校党建和</w:t>
      </w:r>
      <w:r>
        <w:rPr>
          <w:rFonts w:ascii="仿宋" w:hAnsi="仿宋" w:eastAsia="仿宋"/>
          <w:color w:val="000000"/>
          <w:sz w:val="28"/>
          <w:szCs w:val="28"/>
        </w:rPr>
        <w:t>思想政治工作</w:t>
      </w:r>
      <w:r>
        <w:rPr>
          <w:rFonts w:hint="eastAsia" w:ascii="仿宋" w:hAnsi="仿宋" w:eastAsia="仿宋"/>
          <w:color w:val="000000"/>
          <w:sz w:val="28"/>
          <w:szCs w:val="28"/>
        </w:rPr>
        <w:t>理论与实践的其他问题自主选题开展研究。</w:t>
      </w:r>
    </w:p>
    <w:p>
      <w:pPr>
        <w:spacing w:line="360" w:lineRule="auto"/>
        <w:jc w:val="left"/>
        <w:rPr>
          <w:rFonts w:ascii="仿宋" w:hAnsi="仿宋" w:eastAsia="仿宋"/>
          <w:color w:val="000000"/>
          <w:sz w:val="28"/>
          <w:szCs w:val="28"/>
        </w:rPr>
      </w:pPr>
      <w:r>
        <w:rPr>
          <w:rFonts w:ascii="仿宋_GB2312" w:hAnsi="宋体" w:eastAsia="仿宋_GB2312" w:cs="宋体"/>
          <w:kern w:val="0"/>
          <w:sz w:val="32"/>
          <w:szCs w:val="32"/>
        </w:rPr>
        <w:br w:type="page"/>
      </w:r>
      <w:r>
        <w:rPr>
          <w:rFonts w:hint="eastAsia" w:ascii="仿宋" w:hAnsi="仿宋" w:eastAsia="仿宋"/>
          <w:color w:val="000000"/>
          <w:sz w:val="28"/>
          <w:szCs w:val="28"/>
        </w:rPr>
        <w:t>附件2：</w:t>
      </w:r>
    </w:p>
    <w:p>
      <w:pPr>
        <w:rPr>
          <w:rFonts w:ascii="隶书" w:eastAsia="隶书"/>
          <w:w w:val="66"/>
          <w:sz w:val="32"/>
        </w:rPr>
      </w:pPr>
      <w:r>
        <w:rPr>
          <w:rFonts w:hint="eastAsia" w:ascii="楷体_GB2312" w:eastAsia="楷体_GB2312"/>
          <w:w w:val="66"/>
          <w:sz w:val="32"/>
        </w:rPr>
        <w:t>项目编号</w:t>
      </w:r>
      <w:r>
        <w:rPr>
          <w:rFonts w:hint="eastAsia" w:ascii="隶书" w:eastAsia="隶书"/>
          <w:w w:val="66"/>
          <w:sz w:val="32"/>
        </w:rPr>
        <w:t>：□□□□—□□—□□</w:t>
      </w:r>
    </w:p>
    <w:p>
      <w:pPr>
        <w:rPr>
          <w:rFonts w:ascii="隶书" w:eastAsia="隶书"/>
          <w:sz w:val="36"/>
        </w:rPr>
      </w:pPr>
    </w:p>
    <w:p>
      <w:pPr>
        <w:pStyle w:val="2"/>
        <w:jc w:val="center"/>
        <w:rPr>
          <w:rFonts w:ascii="方正大标宋简体" w:eastAsia="方正大标宋简体"/>
          <w:sz w:val="44"/>
          <w:szCs w:val="44"/>
        </w:rPr>
      </w:pPr>
      <w:r>
        <w:rPr>
          <w:rFonts w:hint="eastAsia" w:ascii="方正大标宋简体" w:eastAsia="方正大标宋简体"/>
          <w:sz w:val="44"/>
          <w:szCs w:val="44"/>
        </w:rPr>
        <w:t>中共首都体育学院委员会党建研究课题</w:t>
      </w:r>
    </w:p>
    <w:p>
      <w:pPr>
        <w:pStyle w:val="2"/>
        <w:rPr>
          <w:rFonts w:ascii="方正大标宋简体" w:eastAsia="方正大标宋简体"/>
          <w:b/>
          <w:bCs/>
          <w:sz w:val="32"/>
        </w:rPr>
      </w:pPr>
    </w:p>
    <w:p>
      <w:pPr>
        <w:pStyle w:val="2"/>
        <w:jc w:val="center"/>
        <w:rPr>
          <w:rFonts w:ascii="方正大标宋简体" w:eastAsia="方正大标宋简体"/>
          <w:sz w:val="72"/>
          <w:szCs w:val="72"/>
        </w:rPr>
      </w:pPr>
      <w:r>
        <w:rPr>
          <w:rFonts w:hint="eastAsia" w:ascii="方正大标宋简体" w:eastAsia="方正大标宋简体"/>
          <w:sz w:val="72"/>
          <w:szCs w:val="72"/>
        </w:rPr>
        <w:t>申  报  书</w:t>
      </w:r>
    </w:p>
    <w:p>
      <w:pPr>
        <w:rPr>
          <w:rFonts w:ascii="隶书" w:eastAsia="隶书"/>
          <w:sz w:val="36"/>
        </w:rPr>
      </w:pPr>
    </w:p>
    <w:p>
      <w:pPr>
        <w:rPr>
          <w:rFonts w:ascii="隶书" w:eastAsia="隶书"/>
          <w:sz w:val="36"/>
        </w:rPr>
      </w:pPr>
    </w:p>
    <w:p>
      <w:pPr>
        <w:rPr>
          <w:rFonts w:ascii="隶书" w:eastAsia="隶书"/>
          <w:sz w:val="36"/>
        </w:rPr>
      </w:pPr>
    </w:p>
    <w:p>
      <w:pPr>
        <w:rPr>
          <w:rFonts w:ascii="隶书" w:eastAsia="隶书"/>
          <w:sz w:val="36"/>
        </w:rPr>
      </w:pPr>
    </w:p>
    <w:p>
      <w:pPr>
        <w:rPr>
          <w:rFonts w:ascii="楷体_GB2312" w:eastAsia="楷体_GB2312"/>
          <w:sz w:val="36"/>
        </w:rPr>
      </w:pPr>
      <w:r>
        <w:rPr>
          <w:rFonts w:hint="eastAsia" w:ascii="隶书" w:eastAsia="隶书"/>
          <w:sz w:val="36"/>
        </w:rPr>
        <w:t xml:space="preserve">       </w:t>
      </w:r>
      <w:r>
        <w:rPr>
          <w:rFonts w:hint="eastAsia" w:ascii="楷体_GB2312" w:eastAsia="楷体_GB2312"/>
          <w:sz w:val="36"/>
        </w:rPr>
        <w:t>课题名称：</w:t>
      </w:r>
      <w:r>
        <w:rPr>
          <w:rFonts w:hint="eastAsia" w:ascii="楷体_GB2312" w:eastAsia="楷体_GB2312"/>
          <w:sz w:val="36"/>
          <w:u w:val="single"/>
        </w:rPr>
        <w:t xml:space="preserve">            </w:t>
      </w:r>
      <w:r>
        <w:rPr>
          <w:rFonts w:hint="eastAsia"/>
          <w:sz w:val="28"/>
          <w:u w:val="single"/>
        </w:rPr>
        <w:t xml:space="preserve">  </w:t>
      </w:r>
      <w:r>
        <w:rPr>
          <w:rFonts w:hint="eastAsia" w:ascii="楷体_GB2312" w:eastAsia="楷体_GB2312"/>
          <w:sz w:val="36"/>
          <w:u w:val="single"/>
        </w:rPr>
        <w:t xml:space="preserve">          </w:t>
      </w:r>
    </w:p>
    <w:p>
      <w:pPr>
        <w:rPr>
          <w:rFonts w:ascii="楷体_GB2312" w:eastAsia="楷体_GB2312"/>
          <w:sz w:val="36"/>
          <w:u w:val="single"/>
        </w:rPr>
      </w:pPr>
      <w:r>
        <w:rPr>
          <w:rFonts w:hint="eastAsia" w:ascii="楷体_GB2312" w:eastAsia="楷体_GB2312"/>
          <w:sz w:val="36"/>
        </w:rPr>
        <w:t xml:space="preserve">       申 请 人：</w:t>
      </w:r>
      <w:r>
        <w:rPr>
          <w:rFonts w:hint="eastAsia" w:ascii="楷体_GB2312" w:eastAsia="楷体_GB2312"/>
          <w:sz w:val="36"/>
          <w:u w:val="single"/>
        </w:rPr>
        <w:t xml:space="preserve">                        </w:t>
      </w:r>
    </w:p>
    <w:p>
      <w:pPr>
        <w:rPr>
          <w:rFonts w:ascii="楷体_GB2312" w:eastAsia="楷体_GB2312"/>
          <w:sz w:val="36"/>
        </w:rPr>
      </w:pPr>
      <w:r>
        <w:rPr>
          <w:rFonts w:hint="eastAsia" w:ascii="楷体_GB2312" w:eastAsia="楷体_GB2312"/>
          <w:sz w:val="36"/>
        </w:rPr>
        <w:t xml:space="preserve">       联系电话：</w:t>
      </w:r>
      <w:r>
        <w:rPr>
          <w:rFonts w:hint="eastAsia" w:ascii="楷体_GB2312" w:eastAsia="楷体_GB2312"/>
          <w:sz w:val="36"/>
          <w:u w:val="single"/>
        </w:rPr>
        <w:t xml:space="preserve">   </w:t>
      </w:r>
      <w:r>
        <w:rPr>
          <w:rFonts w:ascii="楷体_GB2312" w:eastAsia="楷体_GB2312"/>
          <w:sz w:val="36"/>
          <w:u w:val="single"/>
        </w:rPr>
        <w:t xml:space="preserve">      </w:t>
      </w:r>
      <w:r>
        <w:rPr>
          <w:rFonts w:hint="eastAsia" w:ascii="楷体_GB2312" w:eastAsia="楷体_GB2312"/>
          <w:sz w:val="36"/>
          <w:u w:val="single"/>
        </w:rPr>
        <w:t xml:space="preserve">               </w:t>
      </w:r>
    </w:p>
    <w:p>
      <w:pPr>
        <w:rPr>
          <w:rFonts w:ascii="楷体_GB2312" w:eastAsia="楷体_GB2312"/>
          <w:sz w:val="36"/>
        </w:rPr>
      </w:pPr>
      <w:r>
        <w:rPr>
          <w:rFonts w:hint="eastAsia" w:ascii="楷体_GB2312" w:eastAsia="楷体_GB2312"/>
          <w:sz w:val="36"/>
        </w:rPr>
        <w:t xml:space="preserve">       所在单位：</w:t>
      </w:r>
      <w:r>
        <w:rPr>
          <w:rFonts w:hint="eastAsia" w:ascii="楷体_GB2312" w:eastAsia="楷体_GB2312"/>
          <w:sz w:val="36"/>
          <w:u w:val="single"/>
        </w:rPr>
        <w:t xml:space="preserve">                        </w:t>
      </w:r>
    </w:p>
    <w:p>
      <w:pPr>
        <w:rPr>
          <w:rFonts w:ascii="楷体_GB2312" w:eastAsia="楷体_GB2312"/>
          <w:sz w:val="36"/>
        </w:rPr>
      </w:pPr>
      <w:r>
        <w:rPr>
          <w:rFonts w:hint="eastAsia" w:ascii="楷体_GB2312" w:eastAsia="楷体_GB2312"/>
          <w:sz w:val="36"/>
        </w:rPr>
        <w:t xml:space="preserve">         </w:t>
      </w:r>
    </w:p>
    <w:p>
      <w:pPr>
        <w:rPr>
          <w:rFonts w:ascii="楷体_GB2312" w:eastAsia="楷体_GB2312"/>
          <w:sz w:val="36"/>
        </w:rPr>
      </w:pPr>
    </w:p>
    <w:p>
      <w:pPr>
        <w:snapToGrid w:val="0"/>
        <w:jc w:val="center"/>
        <w:rPr>
          <w:rFonts w:ascii="楷体_GB2312" w:eastAsia="楷体_GB2312"/>
          <w:sz w:val="36"/>
          <w:u w:val="single"/>
        </w:rPr>
      </w:pPr>
      <w:r>
        <w:rPr>
          <w:rFonts w:hint="eastAsia" w:ascii="楷体_GB2312" w:eastAsia="楷体_GB2312"/>
          <w:sz w:val="36"/>
        </w:rPr>
        <w:t>填表日期：    年   月   日</w:t>
      </w:r>
    </w:p>
    <w:p>
      <w:pPr>
        <w:tabs>
          <w:tab w:val="left" w:pos="2250"/>
          <w:tab w:val="center" w:pos="4649"/>
        </w:tabs>
        <w:snapToGrid w:val="0"/>
        <w:jc w:val="left"/>
        <w:rPr>
          <w:rFonts w:ascii="黑体" w:eastAsia="黑体"/>
          <w:b/>
          <w:sz w:val="36"/>
        </w:rPr>
      </w:pPr>
      <w:r>
        <w:rPr>
          <w:rFonts w:ascii="黑体" w:eastAsia="黑体"/>
          <w:b/>
          <w:sz w:val="36"/>
        </w:rPr>
        <w:tab/>
      </w:r>
    </w:p>
    <w:p>
      <w:pPr>
        <w:tabs>
          <w:tab w:val="left" w:pos="2250"/>
          <w:tab w:val="center" w:pos="4649"/>
        </w:tabs>
        <w:snapToGrid w:val="0"/>
        <w:jc w:val="center"/>
        <w:rPr>
          <w:rFonts w:ascii="黑体" w:eastAsia="黑体"/>
          <w:b/>
          <w:sz w:val="36"/>
        </w:rPr>
      </w:pPr>
      <w:r>
        <w:rPr>
          <w:rFonts w:hint="eastAsia" w:ascii="黑体" w:eastAsia="黑体"/>
          <w:b/>
          <w:sz w:val="36"/>
        </w:rPr>
        <w:t>党委组织部制</w:t>
      </w:r>
    </w:p>
    <w:p>
      <w:pPr>
        <w:jc w:val="center"/>
        <w:rPr>
          <w:rFonts w:ascii="仿宋_GB2312" w:eastAsia="仿宋_GB2312"/>
          <w:b/>
          <w:sz w:val="44"/>
        </w:rPr>
      </w:pPr>
      <w:r>
        <w:rPr>
          <w:rFonts w:hint="eastAsia" w:ascii="仿宋_GB2312" w:eastAsia="仿宋_GB2312"/>
          <w:b/>
          <w:sz w:val="44"/>
        </w:rPr>
        <w:t>填写说明</w:t>
      </w:r>
    </w:p>
    <w:p>
      <w:pPr>
        <w:rPr>
          <w:rFonts w:ascii="仿宋_GB2312" w:eastAsia="仿宋_GB2312"/>
        </w:rPr>
      </w:pPr>
    </w:p>
    <w:p>
      <w:pPr>
        <w:rPr>
          <w:rFonts w:ascii="仿宋_GB2312" w:eastAsia="仿宋_GB2312"/>
        </w:rPr>
      </w:pPr>
    </w:p>
    <w:p>
      <w:pPr>
        <w:snapToGrid w:val="0"/>
        <w:spacing w:line="360" w:lineRule="auto"/>
        <w:ind w:firstLine="692"/>
        <w:rPr>
          <w:rFonts w:ascii="仿宋_GB2312" w:eastAsia="仿宋_GB2312"/>
          <w:sz w:val="28"/>
        </w:rPr>
      </w:pPr>
      <w:r>
        <w:rPr>
          <w:rFonts w:hint="eastAsia" w:ascii="仿宋_GB2312" w:eastAsia="仿宋_GB2312"/>
          <w:sz w:val="28"/>
        </w:rPr>
        <w:t>1．首页“项目编号”由立项主管部门填写；</w:t>
      </w:r>
    </w:p>
    <w:p>
      <w:pPr>
        <w:snapToGrid w:val="0"/>
        <w:spacing w:line="360" w:lineRule="auto"/>
        <w:ind w:firstLine="692"/>
        <w:rPr>
          <w:rFonts w:ascii="仿宋_GB2312" w:eastAsia="仿宋_GB2312"/>
          <w:sz w:val="28"/>
        </w:rPr>
      </w:pPr>
      <w:r>
        <w:rPr>
          <w:rFonts w:hint="eastAsia" w:ascii="仿宋_GB2312" w:eastAsia="仿宋_GB2312"/>
          <w:sz w:val="28"/>
        </w:rPr>
        <w:t>2．用仿宋字体打印填报；</w:t>
      </w:r>
    </w:p>
    <w:p>
      <w:pPr>
        <w:snapToGrid w:val="0"/>
        <w:spacing w:line="360" w:lineRule="auto"/>
        <w:ind w:firstLine="692"/>
        <w:rPr>
          <w:rFonts w:ascii="仿宋_GB2312" w:eastAsia="仿宋_GB2312"/>
          <w:sz w:val="28"/>
        </w:rPr>
      </w:pPr>
      <w:r>
        <w:rPr>
          <w:rFonts w:hint="eastAsia" w:ascii="仿宋_GB2312" w:eastAsia="仿宋_GB2312"/>
          <w:sz w:val="28"/>
        </w:rPr>
        <w:t>3．此表可按同一规格复制；</w:t>
      </w:r>
    </w:p>
    <w:p>
      <w:pPr>
        <w:snapToGrid w:val="0"/>
        <w:spacing w:line="360" w:lineRule="auto"/>
        <w:ind w:left="691" w:leftChars="329"/>
        <w:rPr>
          <w:rFonts w:ascii="仿宋_GB2312" w:eastAsia="仿宋_GB2312"/>
          <w:sz w:val="28"/>
        </w:rPr>
      </w:pPr>
      <w:r>
        <w:rPr>
          <w:rFonts w:hint="eastAsia" w:ascii="仿宋_GB2312" w:eastAsia="仿宋_GB2312"/>
          <w:sz w:val="28"/>
        </w:rPr>
        <w:t>4．课题申请通过立项后，此课题申报书即具有立项协议性质；</w:t>
      </w:r>
    </w:p>
    <w:p>
      <w:pPr>
        <w:snapToGrid w:val="0"/>
        <w:spacing w:line="360" w:lineRule="auto"/>
        <w:ind w:left="691" w:leftChars="329"/>
        <w:rPr>
          <w:rFonts w:ascii="仿宋_GB2312" w:eastAsia="仿宋_GB2312"/>
          <w:sz w:val="28"/>
        </w:rPr>
      </w:pPr>
      <w:r>
        <w:rPr>
          <w:rFonts w:hint="eastAsia" w:ascii="仿宋_GB2312" w:eastAsia="仿宋_GB2312"/>
          <w:sz w:val="28"/>
        </w:rPr>
        <w:t>5．此表报党委组织部一式三份，并报电子文档。</w:t>
      </w:r>
    </w:p>
    <w:p>
      <w:pPr>
        <w:widowControl/>
        <w:jc w:val="left"/>
        <w:rPr>
          <w:rFonts w:ascii="仿宋_GB2312" w:eastAsia="仿宋_GB2312"/>
          <w:sz w:val="28"/>
        </w:rPr>
      </w:pPr>
      <w:r>
        <w:rPr>
          <w:rFonts w:ascii="仿宋_GB2312" w:eastAsia="仿宋_GB2312"/>
          <w:sz w:val="28"/>
        </w:rPr>
        <w:br w:type="page"/>
      </w:r>
    </w:p>
    <w:tbl>
      <w:tblPr>
        <w:tblStyle w:val="11"/>
        <w:tblW w:w="8874" w:type="dxa"/>
        <w:jc w:val="center"/>
        <w:tblInd w:w="0" w:type="dxa"/>
        <w:tblLayout w:type="fixed"/>
        <w:tblCellMar>
          <w:top w:w="0" w:type="dxa"/>
          <w:left w:w="0" w:type="dxa"/>
          <w:bottom w:w="0" w:type="dxa"/>
          <w:right w:w="0" w:type="dxa"/>
        </w:tblCellMar>
      </w:tblPr>
      <w:tblGrid>
        <w:gridCol w:w="641"/>
        <w:gridCol w:w="445"/>
        <w:gridCol w:w="415"/>
        <w:gridCol w:w="454"/>
        <w:gridCol w:w="151"/>
        <w:gridCol w:w="412"/>
        <w:gridCol w:w="332"/>
        <w:gridCol w:w="449"/>
        <w:gridCol w:w="469"/>
        <w:gridCol w:w="648"/>
        <w:gridCol w:w="83"/>
        <w:gridCol w:w="637"/>
        <w:gridCol w:w="579"/>
        <w:gridCol w:w="671"/>
        <w:gridCol w:w="483"/>
        <w:gridCol w:w="406"/>
        <w:gridCol w:w="316"/>
        <w:gridCol w:w="1283"/>
      </w:tblGrid>
      <w:tr>
        <w:tblPrEx>
          <w:tblLayout w:type="fixed"/>
          <w:tblCellMar>
            <w:top w:w="0" w:type="dxa"/>
            <w:left w:w="0" w:type="dxa"/>
            <w:bottom w:w="0" w:type="dxa"/>
            <w:right w:w="0" w:type="dxa"/>
          </w:tblCellMar>
        </w:tblPrEx>
        <w:trPr>
          <w:trHeight w:val="680" w:hRule="atLeast"/>
          <w:jc w:val="center"/>
        </w:trPr>
        <w:tc>
          <w:tcPr>
            <w:tcW w:w="1501" w:type="dxa"/>
            <w:gridSpan w:val="3"/>
            <w:tcBorders>
              <w:top w:val="single" w:color="auto" w:sz="12" w:space="0"/>
              <w:left w:val="single" w:color="auto" w:sz="12" w:space="0"/>
              <w:bottom w:val="single" w:color="auto" w:sz="8" w:space="0"/>
              <w:right w:val="single" w:color="auto" w:sz="8" w:space="0"/>
            </w:tcBorders>
            <w:vAlign w:val="center"/>
          </w:tcPr>
          <w:p>
            <w:pPr>
              <w:autoSpaceDE w:val="0"/>
              <w:autoSpaceDN w:val="0"/>
              <w:jc w:val="center"/>
              <w:rPr>
                <w:rFonts w:ascii="宋体"/>
                <w:color w:val="000000"/>
                <w:kern w:val="0"/>
                <w:szCs w:val="21"/>
              </w:rPr>
            </w:pPr>
            <w:r>
              <w:rPr>
                <w:rFonts w:ascii="仿宋_GB2312" w:eastAsia="仿宋_GB2312"/>
                <w:szCs w:val="21"/>
              </w:rPr>
              <w:br w:type="page"/>
            </w:r>
            <w:r>
              <w:rPr>
                <w:rFonts w:ascii="仿宋_GB2312" w:eastAsia="仿宋_GB2312"/>
                <w:szCs w:val="21"/>
              </w:rPr>
              <w:br w:type="page"/>
            </w:r>
            <w:r>
              <w:rPr>
                <w:rFonts w:ascii="仿宋_GB2312" w:eastAsia="仿宋_GB2312"/>
                <w:szCs w:val="21"/>
              </w:rPr>
              <w:br w:type="page"/>
            </w:r>
            <w:r>
              <w:rPr>
                <w:rFonts w:hint="eastAsia" w:ascii="宋体"/>
                <w:color w:val="000000"/>
                <w:kern w:val="0"/>
                <w:szCs w:val="21"/>
              </w:rPr>
              <w:t>课题名称</w:t>
            </w:r>
          </w:p>
        </w:tc>
        <w:tc>
          <w:tcPr>
            <w:tcW w:w="7373" w:type="dxa"/>
            <w:gridSpan w:val="15"/>
            <w:tcBorders>
              <w:top w:val="single" w:color="auto" w:sz="12" w:space="0"/>
              <w:left w:val="single" w:color="auto" w:sz="8" w:space="0"/>
              <w:bottom w:val="single" w:color="auto" w:sz="8" w:space="0"/>
              <w:right w:val="single" w:color="auto" w:sz="12" w:space="0"/>
            </w:tcBorders>
            <w:vAlign w:val="center"/>
          </w:tcPr>
          <w:p>
            <w:pPr>
              <w:autoSpaceDE w:val="0"/>
              <w:autoSpaceDN w:val="0"/>
              <w:ind w:firstLine="210" w:firstLineChars="100"/>
              <w:jc w:val="center"/>
              <w:rPr>
                <w:kern w:val="0"/>
                <w:szCs w:val="21"/>
              </w:rPr>
            </w:pPr>
          </w:p>
        </w:tc>
      </w:tr>
      <w:tr>
        <w:tblPrEx>
          <w:tblLayout w:type="fixed"/>
          <w:tblCellMar>
            <w:top w:w="0" w:type="dxa"/>
            <w:left w:w="0" w:type="dxa"/>
            <w:bottom w:w="0" w:type="dxa"/>
            <w:right w:w="0" w:type="dxa"/>
          </w:tblCellMar>
        </w:tblPrEx>
        <w:trPr>
          <w:trHeight w:val="680" w:hRule="atLeast"/>
          <w:jc w:val="center"/>
        </w:trPr>
        <w:tc>
          <w:tcPr>
            <w:tcW w:w="1501" w:type="dxa"/>
            <w:gridSpan w:val="3"/>
            <w:tcBorders>
              <w:top w:val="single" w:color="auto" w:sz="8" w:space="0"/>
              <w:left w:val="single" w:color="auto" w:sz="12" w:space="0"/>
              <w:bottom w:val="single" w:color="auto" w:sz="8" w:space="0"/>
              <w:right w:val="single" w:color="auto" w:sz="8" w:space="0"/>
            </w:tcBorders>
            <w:vAlign w:val="center"/>
          </w:tcPr>
          <w:p>
            <w:pPr>
              <w:autoSpaceDE w:val="0"/>
              <w:autoSpaceDN w:val="0"/>
              <w:jc w:val="center"/>
              <w:rPr>
                <w:rFonts w:ascii="宋体"/>
                <w:color w:val="000000"/>
                <w:kern w:val="0"/>
                <w:szCs w:val="21"/>
              </w:rPr>
            </w:pPr>
            <w:r>
              <w:rPr>
                <w:rFonts w:hint="eastAsia" w:ascii="宋体"/>
                <w:color w:val="000000"/>
                <w:kern w:val="0"/>
                <w:szCs w:val="21"/>
              </w:rPr>
              <w:t>课题依托方向序号</w:t>
            </w:r>
          </w:p>
        </w:tc>
        <w:tc>
          <w:tcPr>
            <w:tcW w:w="4214" w:type="dxa"/>
            <w:gridSpan w:val="10"/>
            <w:tcBorders>
              <w:top w:val="single" w:color="auto" w:sz="8" w:space="0"/>
              <w:left w:val="single" w:color="auto" w:sz="8" w:space="0"/>
              <w:bottom w:val="single" w:color="auto" w:sz="8" w:space="0"/>
              <w:right w:val="single" w:color="auto" w:sz="4" w:space="0"/>
            </w:tcBorders>
            <w:vAlign w:val="center"/>
          </w:tcPr>
          <w:p>
            <w:pPr>
              <w:autoSpaceDE w:val="0"/>
              <w:autoSpaceDN w:val="0"/>
              <w:ind w:right="97" w:rightChars="46"/>
              <w:rPr>
                <w:kern w:val="0"/>
                <w:szCs w:val="21"/>
              </w:rPr>
            </w:pPr>
            <w:r>
              <w:rPr>
                <w:rFonts w:hint="eastAsia"/>
                <w:kern w:val="0"/>
                <w:szCs w:val="21"/>
              </w:rPr>
              <w:t xml:space="preserve">  </w:t>
            </w:r>
            <w:r>
              <w:rPr>
                <w:kern w:val="0"/>
                <w:szCs w:val="21"/>
              </w:rPr>
              <w:t>（请参考</w:t>
            </w:r>
            <w:r>
              <w:rPr>
                <w:rFonts w:hint="eastAsia"/>
                <w:kern w:val="0"/>
                <w:szCs w:val="21"/>
              </w:rPr>
              <w:t>《中共首都体育学院委员会2018年度党建研究课题指南》）</w:t>
            </w:r>
          </w:p>
        </w:tc>
        <w:tc>
          <w:tcPr>
            <w:tcW w:w="1154" w:type="dxa"/>
            <w:gridSpan w:val="2"/>
            <w:tcBorders>
              <w:top w:val="single" w:color="auto" w:sz="8" w:space="0"/>
              <w:left w:val="single" w:color="auto" w:sz="4" w:space="0"/>
              <w:bottom w:val="single" w:color="auto" w:sz="8" w:space="0"/>
              <w:right w:val="single" w:color="auto" w:sz="4" w:space="0"/>
            </w:tcBorders>
            <w:vAlign w:val="center"/>
          </w:tcPr>
          <w:p>
            <w:pPr>
              <w:autoSpaceDE w:val="0"/>
              <w:autoSpaceDN w:val="0"/>
              <w:ind w:right="-1"/>
              <w:jc w:val="center"/>
              <w:rPr>
                <w:kern w:val="0"/>
                <w:szCs w:val="21"/>
              </w:rPr>
            </w:pPr>
            <w:r>
              <w:rPr>
                <w:rFonts w:hint="eastAsia"/>
                <w:kern w:val="0"/>
                <w:szCs w:val="21"/>
              </w:rPr>
              <w:t>申请经费</w:t>
            </w:r>
          </w:p>
        </w:tc>
        <w:tc>
          <w:tcPr>
            <w:tcW w:w="2005" w:type="dxa"/>
            <w:gridSpan w:val="3"/>
            <w:tcBorders>
              <w:top w:val="single" w:color="auto" w:sz="8" w:space="0"/>
              <w:left w:val="single" w:color="auto" w:sz="4" w:space="0"/>
              <w:bottom w:val="single" w:color="auto" w:sz="8" w:space="0"/>
              <w:right w:val="single" w:color="auto" w:sz="12" w:space="0"/>
            </w:tcBorders>
            <w:vAlign w:val="center"/>
          </w:tcPr>
          <w:p>
            <w:pPr>
              <w:autoSpaceDE w:val="0"/>
              <w:autoSpaceDN w:val="0"/>
              <w:ind w:right="400"/>
              <w:jc w:val="right"/>
              <w:rPr>
                <w:kern w:val="0"/>
                <w:szCs w:val="21"/>
              </w:rPr>
            </w:pPr>
            <w:r>
              <w:rPr>
                <w:kern w:val="0"/>
                <w:szCs w:val="21"/>
              </w:rPr>
              <w:t>元</w:t>
            </w:r>
          </w:p>
        </w:tc>
      </w:tr>
      <w:tr>
        <w:tblPrEx>
          <w:tblLayout w:type="fixed"/>
          <w:tblCellMar>
            <w:top w:w="0" w:type="dxa"/>
            <w:left w:w="0" w:type="dxa"/>
            <w:bottom w:w="0" w:type="dxa"/>
            <w:right w:w="0" w:type="dxa"/>
          </w:tblCellMar>
        </w:tblPrEx>
        <w:trPr>
          <w:trHeight w:val="680" w:hRule="atLeast"/>
          <w:jc w:val="center"/>
        </w:trPr>
        <w:tc>
          <w:tcPr>
            <w:tcW w:w="1501" w:type="dxa"/>
            <w:gridSpan w:val="3"/>
            <w:tcBorders>
              <w:top w:val="single" w:color="auto" w:sz="8" w:space="0"/>
              <w:left w:val="single" w:color="auto" w:sz="12" w:space="0"/>
              <w:bottom w:val="single" w:color="auto" w:sz="8" w:space="0"/>
              <w:right w:val="single" w:color="auto" w:sz="8" w:space="0"/>
            </w:tcBorders>
            <w:vAlign w:val="center"/>
          </w:tcPr>
          <w:p>
            <w:pPr>
              <w:autoSpaceDE w:val="0"/>
              <w:autoSpaceDN w:val="0"/>
              <w:jc w:val="center"/>
              <w:rPr>
                <w:rFonts w:ascii="宋体"/>
                <w:color w:val="000000"/>
                <w:kern w:val="0"/>
                <w:szCs w:val="21"/>
              </w:rPr>
            </w:pPr>
            <w:r>
              <w:rPr>
                <w:rFonts w:hint="eastAsia" w:ascii="宋体"/>
                <w:color w:val="000000"/>
                <w:kern w:val="0"/>
                <w:szCs w:val="21"/>
              </w:rPr>
              <w:t>负责人姓名</w:t>
            </w:r>
          </w:p>
        </w:tc>
        <w:tc>
          <w:tcPr>
            <w:tcW w:w="1349" w:type="dxa"/>
            <w:gridSpan w:val="4"/>
            <w:tcBorders>
              <w:top w:val="single" w:color="auto" w:sz="8" w:space="0"/>
              <w:left w:val="single" w:color="auto" w:sz="8" w:space="0"/>
              <w:bottom w:val="single" w:color="auto" w:sz="8" w:space="0"/>
              <w:right w:val="single" w:color="auto" w:sz="8" w:space="0"/>
            </w:tcBorders>
            <w:vAlign w:val="center"/>
          </w:tcPr>
          <w:p>
            <w:pPr>
              <w:autoSpaceDE w:val="0"/>
              <w:autoSpaceDN w:val="0"/>
              <w:jc w:val="center"/>
              <w:rPr>
                <w:kern w:val="0"/>
                <w:szCs w:val="21"/>
              </w:rPr>
            </w:pPr>
          </w:p>
        </w:tc>
        <w:tc>
          <w:tcPr>
            <w:tcW w:w="918" w:type="dxa"/>
            <w:gridSpan w:val="2"/>
            <w:tcBorders>
              <w:top w:val="single" w:color="auto" w:sz="8" w:space="0"/>
              <w:left w:val="single" w:color="auto" w:sz="8" w:space="0"/>
              <w:bottom w:val="single" w:color="auto" w:sz="8" w:space="0"/>
              <w:right w:val="single" w:color="auto" w:sz="8" w:space="0"/>
            </w:tcBorders>
            <w:vAlign w:val="center"/>
          </w:tcPr>
          <w:p>
            <w:pPr>
              <w:autoSpaceDE w:val="0"/>
              <w:autoSpaceDN w:val="0"/>
              <w:jc w:val="center"/>
              <w:rPr>
                <w:rFonts w:ascii="宋体"/>
                <w:color w:val="000000"/>
                <w:kern w:val="0"/>
                <w:szCs w:val="21"/>
              </w:rPr>
            </w:pPr>
            <w:r>
              <w:rPr>
                <w:rFonts w:hint="eastAsia" w:ascii="宋体"/>
                <w:color w:val="000000"/>
                <w:kern w:val="0"/>
                <w:szCs w:val="21"/>
              </w:rPr>
              <w:t>性别</w:t>
            </w:r>
          </w:p>
        </w:tc>
        <w:tc>
          <w:tcPr>
            <w:tcW w:w="648" w:type="dxa"/>
            <w:tcBorders>
              <w:top w:val="single" w:color="auto" w:sz="8" w:space="0"/>
              <w:left w:val="single" w:color="auto" w:sz="8" w:space="0"/>
              <w:bottom w:val="single" w:color="auto" w:sz="8" w:space="0"/>
              <w:right w:val="single" w:color="auto" w:sz="8" w:space="0"/>
            </w:tcBorders>
            <w:vAlign w:val="center"/>
          </w:tcPr>
          <w:p>
            <w:pPr>
              <w:autoSpaceDE w:val="0"/>
              <w:autoSpaceDN w:val="0"/>
              <w:jc w:val="center"/>
              <w:rPr>
                <w:kern w:val="0"/>
                <w:szCs w:val="21"/>
              </w:rPr>
            </w:pPr>
          </w:p>
        </w:tc>
        <w:tc>
          <w:tcPr>
            <w:tcW w:w="720" w:type="dxa"/>
            <w:gridSpan w:val="2"/>
            <w:tcBorders>
              <w:top w:val="single" w:color="auto" w:sz="8" w:space="0"/>
              <w:left w:val="single" w:color="auto" w:sz="8" w:space="0"/>
              <w:bottom w:val="single" w:color="auto" w:sz="8" w:space="0"/>
              <w:right w:val="single" w:color="auto" w:sz="8" w:space="0"/>
            </w:tcBorders>
            <w:vAlign w:val="center"/>
          </w:tcPr>
          <w:p>
            <w:pPr>
              <w:autoSpaceDE w:val="0"/>
              <w:autoSpaceDN w:val="0"/>
              <w:jc w:val="center"/>
              <w:rPr>
                <w:rFonts w:ascii="宋体"/>
                <w:color w:val="000000"/>
                <w:kern w:val="0"/>
                <w:szCs w:val="21"/>
              </w:rPr>
            </w:pPr>
            <w:r>
              <w:rPr>
                <w:rFonts w:hint="eastAsia" w:ascii="宋体"/>
                <w:color w:val="000000"/>
                <w:kern w:val="0"/>
                <w:szCs w:val="21"/>
              </w:rPr>
              <w:t>民族</w:t>
            </w:r>
          </w:p>
        </w:tc>
        <w:tc>
          <w:tcPr>
            <w:tcW w:w="579" w:type="dxa"/>
            <w:tcBorders>
              <w:top w:val="single" w:color="auto" w:sz="8" w:space="0"/>
              <w:left w:val="single" w:color="auto" w:sz="8" w:space="0"/>
              <w:bottom w:val="single" w:color="auto" w:sz="8" w:space="0"/>
              <w:right w:val="single" w:color="auto" w:sz="8" w:space="0"/>
            </w:tcBorders>
            <w:vAlign w:val="center"/>
          </w:tcPr>
          <w:p>
            <w:pPr>
              <w:autoSpaceDE w:val="0"/>
              <w:autoSpaceDN w:val="0"/>
              <w:jc w:val="center"/>
              <w:rPr>
                <w:kern w:val="0"/>
                <w:szCs w:val="21"/>
              </w:rPr>
            </w:pPr>
          </w:p>
        </w:tc>
        <w:tc>
          <w:tcPr>
            <w:tcW w:w="1154" w:type="dxa"/>
            <w:gridSpan w:val="2"/>
            <w:tcBorders>
              <w:top w:val="single" w:color="auto" w:sz="8" w:space="0"/>
              <w:left w:val="single" w:color="auto" w:sz="8" w:space="0"/>
              <w:bottom w:val="single" w:color="auto" w:sz="8" w:space="0"/>
              <w:right w:val="single" w:color="auto" w:sz="8" w:space="0"/>
            </w:tcBorders>
            <w:vAlign w:val="center"/>
          </w:tcPr>
          <w:p>
            <w:pPr>
              <w:autoSpaceDE w:val="0"/>
              <w:autoSpaceDN w:val="0"/>
              <w:jc w:val="center"/>
              <w:rPr>
                <w:rFonts w:ascii="宋体"/>
                <w:color w:val="000000"/>
                <w:kern w:val="0"/>
                <w:szCs w:val="21"/>
              </w:rPr>
            </w:pPr>
            <w:r>
              <w:rPr>
                <w:rFonts w:hint="eastAsia" w:ascii="宋体"/>
                <w:color w:val="000000"/>
                <w:kern w:val="0"/>
                <w:szCs w:val="21"/>
              </w:rPr>
              <w:t>出生日期</w:t>
            </w:r>
          </w:p>
        </w:tc>
        <w:tc>
          <w:tcPr>
            <w:tcW w:w="2005" w:type="dxa"/>
            <w:gridSpan w:val="3"/>
            <w:tcBorders>
              <w:top w:val="single" w:color="auto" w:sz="8" w:space="0"/>
              <w:left w:val="single" w:color="auto" w:sz="8" w:space="0"/>
              <w:bottom w:val="single" w:color="auto" w:sz="8" w:space="0"/>
              <w:right w:val="single" w:color="auto" w:sz="12" w:space="0"/>
            </w:tcBorders>
            <w:vAlign w:val="center"/>
          </w:tcPr>
          <w:p>
            <w:pPr>
              <w:autoSpaceDE w:val="0"/>
              <w:autoSpaceDN w:val="0"/>
              <w:ind w:right="400"/>
              <w:jc w:val="right"/>
              <w:rPr>
                <w:rFonts w:ascii="宋体"/>
                <w:color w:val="000000"/>
                <w:kern w:val="0"/>
                <w:szCs w:val="21"/>
              </w:rPr>
            </w:pPr>
            <w:r>
              <w:rPr>
                <w:rFonts w:hint="eastAsia"/>
                <w:kern w:val="0"/>
                <w:szCs w:val="21"/>
              </w:rPr>
              <w:t>年    月</w:t>
            </w:r>
          </w:p>
        </w:tc>
      </w:tr>
      <w:tr>
        <w:tblPrEx>
          <w:tblLayout w:type="fixed"/>
          <w:tblCellMar>
            <w:top w:w="0" w:type="dxa"/>
            <w:left w:w="0" w:type="dxa"/>
            <w:bottom w:w="0" w:type="dxa"/>
            <w:right w:w="0" w:type="dxa"/>
          </w:tblCellMar>
        </w:tblPrEx>
        <w:trPr>
          <w:trHeight w:val="766" w:hRule="atLeast"/>
          <w:jc w:val="center"/>
        </w:trPr>
        <w:tc>
          <w:tcPr>
            <w:tcW w:w="1501" w:type="dxa"/>
            <w:gridSpan w:val="3"/>
            <w:tcBorders>
              <w:top w:val="single" w:color="auto" w:sz="8" w:space="0"/>
              <w:left w:val="single" w:color="auto" w:sz="12" w:space="0"/>
              <w:bottom w:val="single" w:color="auto" w:sz="8" w:space="0"/>
              <w:right w:val="single" w:color="auto" w:sz="4" w:space="0"/>
            </w:tcBorders>
            <w:vAlign w:val="center"/>
          </w:tcPr>
          <w:p>
            <w:pPr>
              <w:autoSpaceDE w:val="0"/>
              <w:autoSpaceDN w:val="0"/>
              <w:jc w:val="center"/>
              <w:rPr>
                <w:rFonts w:ascii="宋体"/>
                <w:color w:val="000000"/>
                <w:kern w:val="0"/>
                <w:szCs w:val="21"/>
              </w:rPr>
            </w:pPr>
            <w:r>
              <w:rPr>
                <w:rFonts w:hint="eastAsia" w:ascii="宋体"/>
                <w:color w:val="000000"/>
                <w:kern w:val="0"/>
                <w:szCs w:val="21"/>
              </w:rPr>
              <w:t>所在学院（单位）党委、党总支、</w:t>
            </w:r>
          </w:p>
          <w:p>
            <w:pPr>
              <w:autoSpaceDE w:val="0"/>
              <w:autoSpaceDN w:val="0"/>
              <w:jc w:val="center"/>
              <w:rPr>
                <w:rFonts w:ascii="宋体"/>
                <w:color w:val="000000"/>
                <w:kern w:val="0"/>
                <w:szCs w:val="21"/>
              </w:rPr>
            </w:pPr>
            <w:r>
              <w:rPr>
                <w:rFonts w:hint="eastAsia" w:ascii="宋体"/>
                <w:color w:val="000000"/>
                <w:kern w:val="0"/>
                <w:szCs w:val="21"/>
              </w:rPr>
              <w:t>直属党支部</w:t>
            </w:r>
          </w:p>
        </w:tc>
        <w:tc>
          <w:tcPr>
            <w:tcW w:w="4214" w:type="dxa"/>
            <w:gridSpan w:val="10"/>
            <w:tcBorders>
              <w:top w:val="single" w:color="auto" w:sz="8" w:space="0"/>
              <w:left w:val="single" w:color="auto" w:sz="4" w:space="0"/>
              <w:bottom w:val="single" w:color="auto" w:sz="8" w:space="0"/>
              <w:right w:val="single" w:color="auto" w:sz="4" w:space="0"/>
            </w:tcBorders>
            <w:vAlign w:val="center"/>
          </w:tcPr>
          <w:p>
            <w:pPr>
              <w:autoSpaceDE w:val="0"/>
              <w:autoSpaceDN w:val="0"/>
              <w:jc w:val="center"/>
              <w:rPr>
                <w:kern w:val="0"/>
                <w:szCs w:val="21"/>
              </w:rPr>
            </w:pPr>
          </w:p>
        </w:tc>
        <w:tc>
          <w:tcPr>
            <w:tcW w:w="1154" w:type="dxa"/>
            <w:gridSpan w:val="2"/>
            <w:tcBorders>
              <w:top w:val="single" w:color="auto" w:sz="8" w:space="0"/>
              <w:left w:val="single" w:color="auto" w:sz="4" w:space="0"/>
              <w:bottom w:val="single" w:color="auto" w:sz="8" w:space="0"/>
              <w:right w:val="single" w:color="auto" w:sz="8" w:space="0"/>
            </w:tcBorders>
            <w:vAlign w:val="center"/>
          </w:tcPr>
          <w:p>
            <w:pPr>
              <w:autoSpaceDE w:val="0"/>
              <w:autoSpaceDN w:val="0"/>
              <w:jc w:val="center"/>
              <w:rPr>
                <w:rFonts w:ascii="宋体"/>
                <w:color w:val="000000"/>
                <w:kern w:val="0"/>
                <w:szCs w:val="21"/>
              </w:rPr>
            </w:pPr>
            <w:r>
              <w:rPr>
                <w:rFonts w:hint="eastAsia" w:ascii="宋体"/>
                <w:color w:val="000000"/>
                <w:kern w:val="0"/>
                <w:szCs w:val="21"/>
              </w:rPr>
              <w:t>研究专长</w:t>
            </w:r>
          </w:p>
        </w:tc>
        <w:tc>
          <w:tcPr>
            <w:tcW w:w="2005" w:type="dxa"/>
            <w:gridSpan w:val="3"/>
            <w:tcBorders>
              <w:top w:val="single" w:color="auto" w:sz="8" w:space="0"/>
              <w:left w:val="single" w:color="auto" w:sz="8" w:space="0"/>
              <w:bottom w:val="single" w:color="auto" w:sz="8" w:space="0"/>
              <w:right w:val="single" w:color="auto" w:sz="12" w:space="0"/>
            </w:tcBorders>
            <w:vAlign w:val="center"/>
          </w:tcPr>
          <w:p>
            <w:pPr>
              <w:autoSpaceDE w:val="0"/>
              <w:autoSpaceDN w:val="0"/>
              <w:jc w:val="center"/>
              <w:rPr>
                <w:kern w:val="0"/>
                <w:szCs w:val="21"/>
              </w:rPr>
            </w:pPr>
          </w:p>
        </w:tc>
      </w:tr>
      <w:tr>
        <w:tblPrEx>
          <w:tblLayout w:type="fixed"/>
          <w:tblCellMar>
            <w:top w:w="0" w:type="dxa"/>
            <w:left w:w="0" w:type="dxa"/>
            <w:bottom w:w="0" w:type="dxa"/>
            <w:right w:w="0" w:type="dxa"/>
          </w:tblCellMar>
        </w:tblPrEx>
        <w:trPr>
          <w:trHeight w:val="555" w:hRule="atLeast"/>
          <w:jc w:val="center"/>
        </w:trPr>
        <w:tc>
          <w:tcPr>
            <w:tcW w:w="1501" w:type="dxa"/>
            <w:gridSpan w:val="3"/>
            <w:tcBorders>
              <w:top w:val="single" w:color="auto" w:sz="8" w:space="0"/>
              <w:left w:val="single" w:color="auto" w:sz="12" w:space="0"/>
              <w:bottom w:val="single" w:color="auto" w:sz="8" w:space="0"/>
              <w:right w:val="single" w:color="auto" w:sz="4" w:space="0"/>
            </w:tcBorders>
            <w:vAlign w:val="center"/>
          </w:tcPr>
          <w:p>
            <w:pPr>
              <w:autoSpaceDE w:val="0"/>
              <w:autoSpaceDN w:val="0"/>
              <w:jc w:val="center"/>
              <w:rPr>
                <w:kern w:val="0"/>
                <w:szCs w:val="21"/>
              </w:rPr>
            </w:pPr>
            <w:r>
              <w:rPr>
                <w:rFonts w:hint="eastAsia" w:ascii="宋体"/>
                <w:color w:val="000000"/>
                <w:kern w:val="0"/>
                <w:szCs w:val="21"/>
              </w:rPr>
              <w:t>行政职务</w:t>
            </w:r>
          </w:p>
        </w:tc>
        <w:tc>
          <w:tcPr>
            <w:tcW w:w="2915" w:type="dxa"/>
            <w:gridSpan w:val="7"/>
            <w:tcBorders>
              <w:top w:val="single" w:color="auto" w:sz="8" w:space="0"/>
              <w:left w:val="single" w:color="auto" w:sz="4" w:space="0"/>
              <w:bottom w:val="single" w:color="auto" w:sz="8" w:space="0"/>
              <w:right w:val="single" w:color="auto" w:sz="4" w:space="0"/>
            </w:tcBorders>
            <w:vAlign w:val="center"/>
          </w:tcPr>
          <w:p>
            <w:pPr>
              <w:autoSpaceDE w:val="0"/>
              <w:autoSpaceDN w:val="0"/>
              <w:ind w:firstLine="210" w:firstLineChars="100"/>
              <w:jc w:val="center"/>
              <w:rPr>
                <w:kern w:val="0"/>
                <w:szCs w:val="21"/>
              </w:rPr>
            </w:pPr>
          </w:p>
        </w:tc>
        <w:tc>
          <w:tcPr>
            <w:tcW w:w="1299" w:type="dxa"/>
            <w:gridSpan w:val="3"/>
            <w:tcBorders>
              <w:top w:val="single" w:color="auto" w:sz="8" w:space="0"/>
              <w:left w:val="single" w:color="auto" w:sz="4" w:space="0"/>
              <w:bottom w:val="single" w:color="auto" w:sz="8" w:space="0"/>
              <w:right w:val="single" w:color="auto" w:sz="4" w:space="0"/>
            </w:tcBorders>
            <w:vAlign w:val="center"/>
          </w:tcPr>
          <w:p>
            <w:pPr>
              <w:autoSpaceDE w:val="0"/>
              <w:autoSpaceDN w:val="0"/>
              <w:jc w:val="center"/>
              <w:rPr>
                <w:kern w:val="0"/>
                <w:szCs w:val="21"/>
              </w:rPr>
            </w:pPr>
            <w:r>
              <w:rPr>
                <w:rFonts w:hint="eastAsia" w:ascii="宋体"/>
                <w:color w:val="000000"/>
                <w:kern w:val="0"/>
                <w:szCs w:val="21"/>
              </w:rPr>
              <w:t>专业技术职务</w:t>
            </w:r>
          </w:p>
        </w:tc>
        <w:tc>
          <w:tcPr>
            <w:tcW w:w="3159" w:type="dxa"/>
            <w:gridSpan w:val="5"/>
            <w:tcBorders>
              <w:top w:val="single" w:color="auto" w:sz="8" w:space="0"/>
              <w:left w:val="single" w:color="auto" w:sz="4" w:space="0"/>
              <w:bottom w:val="single" w:color="auto" w:sz="8" w:space="0"/>
              <w:right w:val="single" w:color="auto" w:sz="12" w:space="0"/>
            </w:tcBorders>
            <w:vAlign w:val="center"/>
          </w:tcPr>
          <w:p>
            <w:pPr>
              <w:autoSpaceDE w:val="0"/>
              <w:autoSpaceDN w:val="0"/>
              <w:ind w:firstLine="210" w:firstLineChars="100"/>
              <w:jc w:val="center"/>
              <w:rPr>
                <w:kern w:val="0"/>
                <w:szCs w:val="21"/>
              </w:rPr>
            </w:pPr>
          </w:p>
        </w:tc>
      </w:tr>
      <w:tr>
        <w:tblPrEx>
          <w:tblLayout w:type="fixed"/>
          <w:tblCellMar>
            <w:top w:w="0" w:type="dxa"/>
            <w:left w:w="0" w:type="dxa"/>
            <w:bottom w:w="0" w:type="dxa"/>
            <w:right w:w="0" w:type="dxa"/>
          </w:tblCellMar>
        </w:tblPrEx>
        <w:trPr>
          <w:trHeight w:val="240" w:hRule="atLeast"/>
          <w:jc w:val="center"/>
        </w:trPr>
        <w:tc>
          <w:tcPr>
            <w:tcW w:w="1501" w:type="dxa"/>
            <w:gridSpan w:val="3"/>
            <w:vMerge w:val="restart"/>
            <w:tcBorders>
              <w:top w:val="single" w:color="auto" w:sz="8" w:space="0"/>
              <w:left w:val="single" w:color="auto" w:sz="12" w:space="0"/>
              <w:right w:val="single" w:color="auto" w:sz="8" w:space="0"/>
            </w:tcBorders>
            <w:vAlign w:val="center"/>
          </w:tcPr>
          <w:p>
            <w:pPr>
              <w:autoSpaceDE w:val="0"/>
              <w:autoSpaceDN w:val="0"/>
              <w:jc w:val="center"/>
              <w:rPr>
                <w:rFonts w:ascii="宋体"/>
                <w:b/>
                <w:color w:val="000000"/>
                <w:kern w:val="0"/>
                <w:szCs w:val="21"/>
              </w:rPr>
            </w:pPr>
            <w:r>
              <w:rPr>
                <w:rFonts w:hint="eastAsia" w:ascii="宋体"/>
                <w:color w:val="000000"/>
                <w:kern w:val="0"/>
                <w:szCs w:val="21"/>
              </w:rPr>
              <w:t>电子邮件</w:t>
            </w:r>
          </w:p>
        </w:tc>
        <w:tc>
          <w:tcPr>
            <w:tcW w:w="4214" w:type="dxa"/>
            <w:gridSpan w:val="10"/>
            <w:vMerge w:val="restart"/>
            <w:tcBorders>
              <w:top w:val="single" w:color="auto" w:sz="8" w:space="0"/>
              <w:left w:val="single" w:color="auto" w:sz="8" w:space="0"/>
              <w:right w:val="single" w:color="auto" w:sz="8" w:space="0"/>
            </w:tcBorders>
            <w:vAlign w:val="center"/>
          </w:tcPr>
          <w:p>
            <w:pPr>
              <w:autoSpaceDE w:val="0"/>
              <w:autoSpaceDN w:val="0"/>
              <w:jc w:val="center"/>
              <w:rPr>
                <w:rFonts w:ascii="宋体"/>
                <w:color w:val="000000"/>
                <w:kern w:val="0"/>
                <w:szCs w:val="21"/>
              </w:rPr>
            </w:pPr>
          </w:p>
        </w:tc>
        <w:tc>
          <w:tcPr>
            <w:tcW w:w="1154" w:type="dxa"/>
            <w:gridSpan w:val="2"/>
            <w:vMerge w:val="restart"/>
            <w:tcBorders>
              <w:top w:val="single" w:color="auto" w:sz="8" w:space="0"/>
              <w:left w:val="single" w:color="auto" w:sz="8" w:space="0"/>
              <w:right w:val="single" w:color="auto" w:sz="8" w:space="0"/>
            </w:tcBorders>
            <w:vAlign w:val="center"/>
          </w:tcPr>
          <w:p>
            <w:pPr>
              <w:autoSpaceDE w:val="0"/>
              <w:autoSpaceDN w:val="0"/>
              <w:jc w:val="center"/>
              <w:rPr>
                <w:rFonts w:ascii="宋体"/>
                <w:color w:val="000000"/>
                <w:kern w:val="0"/>
                <w:szCs w:val="21"/>
              </w:rPr>
            </w:pPr>
            <w:r>
              <w:rPr>
                <w:rFonts w:hint="eastAsia" w:ascii="宋体"/>
                <w:color w:val="000000"/>
                <w:kern w:val="0"/>
                <w:szCs w:val="21"/>
              </w:rPr>
              <w:t>联系电话</w:t>
            </w:r>
          </w:p>
        </w:tc>
        <w:tc>
          <w:tcPr>
            <w:tcW w:w="722" w:type="dxa"/>
            <w:gridSpan w:val="2"/>
            <w:tcBorders>
              <w:top w:val="single" w:color="auto" w:sz="8" w:space="0"/>
              <w:left w:val="single" w:color="auto" w:sz="8" w:space="0"/>
              <w:bottom w:val="single" w:color="auto" w:sz="4" w:space="0"/>
              <w:right w:val="single" w:color="auto" w:sz="4" w:space="0"/>
            </w:tcBorders>
            <w:vAlign w:val="center"/>
          </w:tcPr>
          <w:p>
            <w:pPr>
              <w:autoSpaceDE w:val="0"/>
              <w:autoSpaceDN w:val="0"/>
              <w:jc w:val="center"/>
              <w:rPr>
                <w:kern w:val="0"/>
                <w:szCs w:val="21"/>
              </w:rPr>
            </w:pPr>
            <w:r>
              <w:rPr>
                <w:rFonts w:hint="eastAsia"/>
                <w:kern w:val="0"/>
                <w:szCs w:val="21"/>
              </w:rPr>
              <w:t>办公</w:t>
            </w:r>
          </w:p>
        </w:tc>
        <w:tc>
          <w:tcPr>
            <w:tcW w:w="1283" w:type="dxa"/>
            <w:tcBorders>
              <w:top w:val="single" w:color="auto" w:sz="8" w:space="0"/>
              <w:left w:val="single" w:color="auto" w:sz="4" w:space="0"/>
              <w:bottom w:val="single" w:color="auto" w:sz="4" w:space="0"/>
              <w:right w:val="single" w:color="auto" w:sz="12" w:space="0"/>
            </w:tcBorders>
          </w:tcPr>
          <w:p>
            <w:pPr>
              <w:autoSpaceDE w:val="0"/>
              <w:autoSpaceDN w:val="0"/>
              <w:jc w:val="center"/>
              <w:rPr>
                <w:kern w:val="0"/>
                <w:szCs w:val="21"/>
              </w:rPr>
            </w:pPr>
          </w:p>
        </w:tc>
      </w:tr>
      <w:tr>
        <w:tblPrEx>
          <w:tblLayout w:type="fixed"/>
          <w:tblCellMar>
            <w:top w:w="0" w:type="dxa"/>
            <w:left w:w="0" w:type="dxa"/>
            <w:bottom w:w="0" w:type="dxa"/>
            <w:right w:w="0" w:type="dxa"/>
          </w:tblCellMar>
        </w:tblPrEx>
        <w:trPr>
          <w:trHeight w:val="227" w:hRule="atLeast"/>
          <w:jc w:val="center"/>
        </w:trPr>
        <w:tc>
          <w:tcPr>
            <w:tcW w:w="1501" w:type="dxa"/>
            <w:gridSpan w:val="3"/>
            <w:vMerge w:val="continue"/>
            <w:tcBorders>
              <w:left w:val="single" w:color="auto" w:sz="12" w:space="0"/>
              <w:bottom w:val="single" w:color="auto" w:sz="8" w:space="0"/>
              <w:right w:val="single" w:color="auto" w:sz="8" w:space="0"/>
            </w:tcBorders>
            <w:vAlign w:val="center"/>
          </w:tcPr>
          <w:p>
            <w:pPr>
              <w:autoSpaceDE w:val="0"/>
              <w:autoSpaceDN w:val="0"/>
              <w:jc w:val="center"/>
              <w:rPr>
                <w:rFonts w:ascii="宋体"/>
                <w:color w:val="000000"/>
                <w:kern w:val="0"/>
                <w:szCs w:val="21"/>
              </w:rPr>
            </w:pPr>
          </w:p>
        </w:tc>
        <w:tc>
          <w:tcPr>
            <w:tcW w:w="4214" w:type="dxa"/>
            <w:gridSpan w:val="10"/>
            <w:vMerge w:val="continue"/>
            <w:tcBorders>
              <w:left w:val="single" w:color="auto" w:sz="8" w:space="0"/>
              <w:bottom w:val="single" w:color="auto" w:sz="8" w:space="0"/>
              <w:right w:val="single" w:color="auto" w:sz="8" w:space="0"/>
            </w:tcBorders>
            <w:vAlign w:val="center"/>
          </w:tcPr>
          <w:p>
            <w:pPr>
              <w:autoSpaceDE w:val="0"/>
              <w:autoSpaceDN w:val="0"/>
              <w:jc w:val="center"/>
              <w:rPr>
                <w:rFonts w:ascii="宋体"/>
                <w:color w:val="000000"/>
                <w:kern w:val="0"/>
                <w:szCs w:val="21"/>
              </w:rPr>
            </w:pPr>
          </w:p>
        </w:tc>
        <w:tc>
          <w:tcPr>
            <w:tcW w:w="1154" w:type="dxa"/>
            <w:gridSpan w:val="2"/>
            <w:vMerge w:val="continue"/>
            <w:tcBorders>
              <w:left w:val="single" w:color="auto" w:sz="8" w:space="0"/>
              <w:bottom w:val="single" w:color="auto" w:sz="8" w:space="0"/>
              <w:right w:val="single" w:color="auto" w:sz="8" w:space="0"/>
            </w:tcBorders>
            <w:vAlign w:val="center"/>
          </w:tcPr>
          <w:p>
            <w:pPr>
              <w:autoSpaceDE w:val="0"/>
              <w:autoSpaceDN w:val="0"/>
              <w:jc w:val="center"/>
              <w:rPr>
                <w:rFonts w:ascii="宋体"/>
                <w:color w:val="000000"/>
                <w:kern w:val="0"/>
                <w:szCs w:val="21"/>
              </w:rPr>
            </w:pPr>
          </w:p>
        </w:tc>
        <w:tc>
          <w:tcPr>
            <w:tcW w:w="722" w:type="dxa"/>
            <w:gridSpan w:val="2"/>
            <w:tcBorders>
              <w:top w:val="single" w:color="auto" w:sz="4" w:space="0"/>
              <w:left w:val="single" w:color="auto" w:sz="8" w:space="0"/>
              <w:bottom w:val="single" w:color="auto" w:sz="8" w:space="0"/>
              <w:right w:val="single" w:color="auto" w:sz="4" w:space="0"/>
            </w:tcBorders>
            <w:vAlign w:val="center"/>
          </w:tcPr>
          <w:p>
            <w:pPr>
              <w:autoSpaceDE w:val="0"/>
              <w:autoSpaceDN w:val="0"/>
              <w:jc w:val="center"/>
              <w:rPr>
                <w:kern w:val="0"/>
                <w:szCs w:val="21"/>
              </w:rPr>
            </w:pPr>
            <w:r>
              <w:rPr>
                <w:rFonts w:hint="eastAsia"/>
                <w:kern w:val="0"/>
                <w:szCs w:val="21"/>
              </w:rPr>
              <w:t>手机</w:t>
            </w:r>
          </w:p>
        </w:tc>
        <w:tc>
          <w:tcPr>
            <w:tcW w:w="1283" w:type="dxa"/>
            <w:tcBorders>
              <w:top w:val="single" w:color="auto" w:sz="4" w:space="0"/>
              <w:left w:val="single" w:color="auto" w:sz="4" w:space="0"/>
              <w:bottom w:val="single" w:color="auto" w:sz="8" w:space="0"/>
              <w:right w:val="single" w:color="auto" w:sz="12" w:space="0"/>
            </w:tcBorders>
          </w:tcPr>
          <w:p>
            <w:pPr>
              <w:autoSpaceDE w:val="0"/>
              <w:autoSpaceDN w:val="0"/>
              <w:jc w:val="center"/>
              <w:rPr>
                <w:kern w:val="0"/>
                <w:szCs w:val="21"/>
              </w:rPr>
            </w:pPr>
          </w:p>
        </w:tc>
      </w:tr>
      <w:tr>
        <w:tblPrEx>
          <w:tblLayout w:type="fixed"/>
          <w:tblCellMar>
            <w:top w:w="0" w:type="dxa"/>
            <w:left w:w="0" w:type="dxa"/>
            <w:bottom w:w="0" w:type="dxa"/>
            <w:right w:w="0" w:type="dxa"/>
          </w:tblCellMar>
        </w:tblPrEx>
        <w:trPr>
          <w:trHeight w:val="90" w:hRule="atLeast"/>
          <w:jc w:val="center"/>
        </w:trPr>
        <w:tc>
          <w:tcPr>
            <w:tcW w:w="641" w:type="dxa"/>
            <w:vMerge w:val="restart"/>
            <w:tcBorders>
              <w:top w:val="single" w:color="auto" w:sz="8" w:space="0"/>
              <w:left w:val="single" w:color="auto" w:sz="12" w:space="0"/>
              <w:right w:val="single" w:color="auto" w:sz="8" w:space="0"/>
            </w:tcBorders>
            <w:vAlign w:val="center"/>
          </w:tcPr>
          <w:p>
            <w:pPr>
              <w:autoSpaceDE w:val="0"/>
              <w:autoSpaceDN w:val="0"/>
              <w:jc w:val="center"/>
              <w:rPr>
                <w:rFonts w:ascii="宋体"/>
                <w:color w:val="000000"/>
                <w:kern w:val="0"/>
                <w:szCs w:val="21"/>
              </w:rPr>
            </w:pPr>
            <w:r>
              <w:rPr>
                <w:rFonts w:hint="eastAsia" w:ascii="宋体"/>
                <w:color w:val="000000"/>
                <w:kern w:val="0"/>
                <w:szCs w:val="21"/>
              </w:rPr>
              <w:t>主</w:t>
            </w:r>
          </w:p>
          <w:p>
            <w:pPr>
              <w:autoSpaceDE w:val="0"/>
              <w:autoSpaceDN w:val="0"/>
              <w:jc w:val="center"/>
              <w:rPr>
                <w:rFonts w:ascii="宋体"/>
                <w:color w:val="000000"/>
                <w:kern w:val="0"/>
                <w:szCs w:val="21"/>
              </w:rPr>
            </w:pPr>
            <w:r>
              <w:rPr>
                <w:rFonts w:hint="eastAsia" w:ascii="宋体"/>
                <w:color w:val="000000"/>
                <w:kern w:val="0"/>
                <w:szCs w:val="21"/>
              </w:rPr>
              <w:t>要</w:t>
            </w:r>
          </w:p>
          <w:p>
            <w:pPr>
              <w:autoSpaceDE w:val="0"/>
              <w:autoSpaceDN w:val="0"/>
              <w:jc w:val="center"/>
              <w:rPr>
                <w:rFonts w:ascii="宋体"/>
                <w:color w:val="000000"/>
                <w:kern w:val="0"/>
                <w:szCs w:val="21"/>
              </w:rPr>
            </w:pPr>
            <w:r>
              <w:rPr>
                <w:rFonts w:hint="eastAsia" w:ascii="宋体"/>
                <w:color w:val="000000"/>
                <w:kern w:val="0"/>
                <w:szCs w:val="21"/>
              </w:rPr>
              <w:t>参</w:t>
            </w:r>
          </w:p>
          <w:p>
            <w:pPr>
              <w:autoSpaceDE w:val="0"/>
              <w:autoSpaceDN w:val="0"/>
              <w:jc w:val="center"/>
              <w:rPr>
                <w:rFonts w:ascii="宋体"/>
                <w:color w:val="000000"/>
                <w:kern w:val="0"/>
                <w:szCs w:val="21"/>
              </w:rPr>
            </w:pPr>
            <w:r>
              <w:rPr>
                <w:rFonts w:hint="eastAsia" w:ascii="宋体"/>
                <w:color w:val="000000"/>
                <w:kern w:val="0"/>
                <w:szCs w:val="21"/>
              </w:rPr>
              <w:t>加</w:t>
            </w:r>
          </w:p>
          <w:p>
            <w:pPr>
              <w:autoSpaceDE w:val="0"/>
              <w:autoSpaceDN w:val="0"/>
              <w:jc w:val="center"/>
              <w:rPr>
                <w:kern w:val="0"/>
                <w:szCs w:val="21"/>
              </w:rPr>
            </w:pPr>
            <w:r>
              <w:rPr>
                <w:rFonts w:hint="eastAsia" w:ascii="宋体"/>
                <w:color w:val="000000"/>
                <w:kern w:val="0"/>
                <w:szCs w:val="21"/>
              </w:rPr>
              <w:t>者</w:t>
            </w:r>
          </w:p>
        </w:tc>
        <w:tc>
          <w:tcPr>
            <w:tcW w:w="860" w:type="dxa"/>
            <w:gridSpan w:val="2"/>
            <w:tcBorders>
              <w:top w:val="single" w:color="auto" w:sz="8" w:space="0"/>
              <w:left w:val="single" w:color="auto" w:sz="8" w:space="0"/>
              <w:bottom w:val="single" w:color="auto" w:sz="8" w:space="0"/>
              <w:right w:val="single" w:color="auto" w:sz="8" w:space="0"/>
            </w:tcBorders>
            <w:vAlign w:val="center"/>
          </w:tcPr>
          <w:p>
            <w:pPr>
              <w:autoSpaceDE w:val="0"/>
              <w:autoSpaceDN w:val="0"/>
              <w:jc w:val="center"/>
              <w:rPr>
                <w:rFonts w:ascii="宋体"/>
                <w:color w:val="000000"/>
                <w:kern w:val="0"/>
                <w:szCs w:val="21"/>
              </w:rPr>
            </w:pPr>
            <w:r>
              <w:rPr>
                <w:rFonts w:hint="eastAsia" w:ascii="宋体"/>
                <w:color w:val="000000"/>
                <w:kern w:val="0"/>
                <w:szCs w:val="21"/>
              </w:rPr>
              <w:t>姓</w:t>
            </w:r>
            <w:r>
              <w:rPr>
                <w:rFonts w:ascii="宋体"/>
                <w:color w:val="000000"/>
                <w:kern w:val="0"/>
                <w:szCs w:val="21"/>
              </w:rPr>
              <w:t xml:space="preserve">  </w:t>
            </w:r>
            <w:r>
              <w:rPr>
                <w:rFonts w:hint="eastAsia" w:ascii="宋体"/>
                <w:color w:val="000000"/>
                <w:kern w:val="0"/>
                <w:szCs w:val="21"/>
              </w:rPr>
              <w:t>名</w:t>
            </w:r>
          </w:p>
        </w:tc>
        <w:tc>
          <w:tcPr>
            <w:tcW w:w="605" w:type="dxa"/>
            <w:gridSpan w:val="2"/>
            <w:tcBorders>
              <w:top w:val="single" w:color="auto" w:sz="8" w:space="0"/>
              <w:left w:val="single" w:color="auto" w:sz="8" w:space="0"/>
              <w:bottom w:val="single" w:color="auto" w:sz="8" w:space="0"/>
              <w:right w:val="single" w:color="auto" w:sz="8" w:space="0"/>
            </w:tcBorders>
            <w:vAlign w:val="center"/>
          </w:tcPr>
          <w:p>
            <w:pPr>
              <w:autoSpaceDE w:val="0"/>
              <w:autoSpaceDN w:val="0"/>
              <w:jc w:val="center"/>
              <w:rPr>
                <w:rFonts w:ascii="宋体"/>
                <w:color w:val="000000"/>
                <w:kern w:val="0"/>
                <w:szCs w:val="21"/>
              </w:rPr>
            </w:pPr>
            <w:r>
              <w:rPr>
                <w:rFonts w:hint="eastAsia" w:ascii="宋体"/>
                <w:color w:val="000000"/>
                <w:kern w:val="0"/>
                <w:szCs w:val="21"/>
              </w:rPr>
              <w:t>性别</w:t>
            </w:r>
          </w:p>
        </w:tc>
        <w:tc>
          <w:tcPr>
            <w:tcW w:w="1193" w:type="dxa"/>
            <w:gridSpan w:val="3"/>
            <w:tcBorders>
              <w:top w:val="single" w:color="auto" w:sz="8" w:space="0"/>
              <w:left w:val="single" w:color="auto" w:sz="8" w:space="0"/>
              <w:bottom w:val="single" w:color="auto" w:sz="8" w:space="0"/>
              <w:right w:val="single" w:color="auto" w:sz="8" w:space="0"/>
            </w:tcBorders>
            <w:vAlign w:val="center"/>
          </w:tcPr>
          <w:p>
            <w:pPr>
              <w:autoSpaceDE w:val="0"/>
              <w:autoSpaceDN w:val="0"/>
              <w:jc w:val="center"/>
              <w:rPr>
                <w:rFonts w:ascii="宋体"/>
                <w:color w:val="000000"/>
                <w:kern w:val="0"/>
                <w:szCs w:val="21"/>
              </w:rPr>
            </w:pPr>
            <w:r>
              <w:rPr>
                <w:rFonts w:hint="eastAsia" w:ascii="宋体"/>
                <w:color w:val="000000"/>
                <w:kern w:val="0"/>
                <w:szCs w:val="21"/>
              </w:rPr>
              <w:t>出生年月</w:t>
            </w:r>
          </w:p>
        </w:tc>
        <w:tc>
          <w:tcPr>
            <w:tcW w:w="1200" w:type="dxa"/>
            <w:gridSpan w:val="3"/>
            <w:tcBorders>
              <w:top w:val="single" w:color="auto" w:sz="8" w:space="0"/>
              <w:left w:val="single" w:color="auto" w:sz="8" w:space="0"/>
              <w:bottom w:val="single" w:color="auto" w:sz="8" w:space="0"/>
              <w:right w:val="single" w:color="auto" w:sz="8" w:space="0"/>
            </w:tcBorders>
            <w:vAlign w:val="center"/>
          </w:tcPr>
          <w:p>
            <w:pPr>
              <w:autoSpaceDE w:val="0"/>
              <w:autoSpaceDN w:val="0"/>
              <w:jc w:val="center"/>
              <w:rPr>
                <w:rFonts w:ascii="宋体"/>
                <w:color w:val="000000"/>
                <w:kern w:val="0"/>
                <w:szCs w:val="21"/>
              </w:rPr>
            </w:pPr>
            <w:r>
              <w:rPr>
                <w:rFonts w:hint="eastAsia" w:ascii="宋体"/>
                <w:color w:val="000000"/>
                <w:kern w:val="0"/>
                <w:szCs w:val="21"/>
              </w:rPr>
              <w:t>职  称</w:t>
            </w:r>
          </w:p>
        </w:tc>
        <w:tc>
          <w:tcPr>
            <w:tcW w:w="1216" w:type="dxa"/>
            <w:gridSpan w:val="2"/>
            <w:tcBorders>
              <w:top w:val="single" w:color="auto" w:sz="8" w:space="0"/>
              <w:left w:val="single" w:color="auto" w:sz="8" w:space="0"/>
              <w:bottom w:val="single" w:color="auto" w:sz="8" w:space="0"/>
              <w:right w:val="single" w:color="auto" w:sz="8" w:space="0"/>
            </w:tcBorders>
            <w:vAlign w:val="center"/>
          </w:tcPr>
          <w:p>
            <w:pPr>
              <w:autoSpaceDE w:val="0"/>
              <w:autoSpaceDN w:val="0"/>
              <w:jc w:val="center"/>
              <w:rPr>
                <w:rFonts w:ascii="宋体"/>
                <w:color w:val="000000"/>
                <w:kern w:val="0"/>
                <w:szCs w:val="21"/>
              </w:rPr>
            </w:pPr>
            <w:r>
              <w:rPr>
                <w:rFonts w:hint="eastAsia" w:ascii="宋体"/>
                <w:color w:val="000000"/>
                <w:kern w:val="0"/>
                <w:szCs w:val="21"/>
              </w:rPr>
              <w:t>研究专长</w:t>
            </w:r>
          </w:p>
        </w:tc>
        <w:tc>
          <w:tcPr>
            <w:tcW w:w="1154" w:type="dxa"/>
            <w:gridSpan w:val="2"/>
            <w:tcBorders>
              <w:top w:val="single" w:color="auto" w:sz="8" w:space="0"/>
              <w:left w:val="single" w:color="auto" w:sz="8" w:space="0"/>
              <w:bottom w:val="single" w:color="auto" w:sz="8" w:space="0"/>
              <w:right w:val="single" w:color="auto" w:sz="8" w:space="0"/>
            </w:tcBorders>
            <w:vAlign w:val="center"/>
          </w:tcPr>
          <w:p>
            <w:pPr>
              <w:autoSpaceDE w:val="0"/>
              <w:autoSpaceDN w:val="0"/>
              <w:jc w:val="center"/>
              <w:rPr>
                <w:rFonts w:ascii="宋体"/>
                <w:color w:val="000000"/>
                <w:kern w:val="0"/>
                <w:szCs w:val="21"/>
              </w:rPr>
            </w:pPr>
            <w:r>
              <w:rPr>
                <w:rFonts w:hint="eastAsia" w:ascii="宋体"/>
                <w:color w:val="000000"/>
                <w:kern w:val="0"/>
                <w:szCs w:val="21"/>
              </w:rPr>
              <w:t>学历学位</w:t>
            </w:r>
          </w:p>
        </w:tc>
        <w:tc>
          <w:tcPr>
            <w:tcW w:w="2005" w:type="dxa"/>
            <w:gridSpan w:val="3"/>
            <w:tcBorders>
              <w:top w:val="single" w:color="auto" w:sz="8" w:space="0"/>
              <w:left w:val="single" w:color="auto" w:sz="8" w:space="0"/>
              <w:bottom w:val="single" w:color="auto" w:sz="8" w:space="0"/>
              <w:right w:val="single" w:color="auto" w:sz="12" w:space="0"/>
            </w:tcBorders>
            <w:vAlign w:val="center"/>
          </w:tcPr>
          <w:p>
            <w:pPr>
              <w:autoSpaceDE w:val="0"/>
              <w:autoSpaceDN w:val="0"/>
              <w:jc w:val="center"/>
              <w:rPr>
                <w:rFonts w:ascii="宋体"/>
                <w:color w:val="000000"/>
                <w:kern w:val="0"/>
                <w:szCs w:val="21"/>
              </w:rPr>
            </w:pPr>
            <w:r>
              <w:rPr>
                <w:rFonts w:hint="eastAsia" w:ascii="宋体"/>
                <w:color w:val="000000"/>
                <w:kern w:val="0"/>
                <w:szCs w:val="21"/>
              </w:rPr>
              <w:t>所在学院（单位）</w:t>
            </w:r>
          </w:p>
          <w:p>
            <w:pPr>
              <w:autoSpaceDE w:val="0"/>
              <w:autoSpaceDN w:val="0"/>
              <w:jc w:val="center"/>
              <w:rPr>
                <w:rFonts w:ascii="宋体"/>
                <w:color w:val="000000"/>
                <w:kern w:val="0"/>
                <w:szCs w:val="21"/>
              </w:rPr>
            </w:pPr>
            <w:r>
              <w:rPr>
                <w:rFonts w:hint="eastAsia" w:ascii="宋体"/>
                <w:color w:val="000000"/>
                <w:kern w:val="0"/>
                <w:szCs w:val="21"/>
              </w:rPr>
              <w:t>党委、党总支、</w:t>
            </w:r>
          </w:p>
          <w:p>
            <w:pPr>
              <w:autoSpaceDE w:val="0"/>
              <w:autoSpaceDN w:val="0"/>
              <w:jc w:val="center"/>
              <w:rPr>
                <w:rFonts w:ascii="宋体"/>
                <w:color w:val="000000"/>
                <w:kern w:val="0"/>
                <w:szCs w:val="21"/>
              </w:rPr>
            </w:pPr>
            <w:r>
              <w:rPr>
                <w:rFonts w:hint="eastAsia" w:ascii="宋体"/>
                <w:color w:val="000000"/>
                <w:kern w:val="0"/>
                <w:szCs w:val="21"/>
              </w:rPr>
              <w:t>直属党支部</w:t>
            </w:r>
          </w:p>
        </w:tc>
      </w:tr>
      <w:tr>
        <w:tblPrEx>
          <w:tblLayout w:type="fixed"/>
          <w:tblCellMar>
            <w:top w:w="0" w:type="dxa"/>
            <w:left w:w="0" w:type="dxa"/>
            <w:bottom w:w="0" w:type="dxa"/>
            <w:right w:w="0" w:type="dxa"/>
          </w:tblCellMar>
        </w:tblPrEx>
        <w:trPr>
          <w:trHeight w:val="619" w:hRule="atLeast"/>
          <w:jc w:val="center"/>
        </w:trPr>
        <w:tc>
          <w:tcPr>
            <w:tcW w:w="641" w:type="dxa"/>
            <w:vMerge w:val="continue"/>
            <w:tcBorders>
              <w:left w:val="single" w:color="auto" w:sz="12" w:space="0"/>
              <w:right w:val="single" w:color="auto" w:sz="8" w:space="0"/>
            </w:tcBorders>
            <w:vAlign w:val="center"/>
          </w:tcPr>
          <w:p>
            <w:pPr>
              <w:autoSpaceDE w:val="0"/>
              <w:autoSpaceDN w:val="0"/>
              <w:jc w:val="center"/>
              <w:rPr>
                <w:rFonts w:ascii="宋体"/>
                <w:color w:val="000000"/>
                <w:kern w:val="0"/>
                <w:szCs w:val="21"/>
              </w:rPr>
            </w:pPr>
          </w:p>
        </w:tc>
        <w:tc>
          <w:tcPr>
            <w:tcW w:w="860" w:type="dxa"/>
            <w:gridSpan w:val="2"/>
            <w:tcBorders>
              <w:top w:val="single" w:color="auto" w:sz="8" w:space="0"/>
              <w:left w:val="single" w:color="auto" w:sz="8" w:space="0"/>
              <w:bottom w:val="single" w:color="auto" w:sz="8" w:space="0"/>
              <w:right w:val="single" w:color="auto" w:sz="8" w:space="0"/>
            </w:tcBorders>
            <w:vAlign w:val="center"/>
          </w:tcPr>
          <w:p>
            <w:pPr>
              <w:autoSpaceDE w:val="0"/>
              <w:autoSpaceDN w:val="0"/>
              <w:jc w:val="center"/>
              <w:rPr>
                <w:kern w:val="0"/>
                <w:szCs w:val="21"/>
              </w:rPr>
            </w:pPr>
          </w:p>
        </w:tc>
        <w:tc>
          <w:tcPr>
            <w:tcW w:w="605" w:type="dxa"/>
            <w:gridSpan w:val="2"/>
            <w:tcBorders>
              <w:top w:val="single" w:color="auto" w:sz="8" w:space="0"/>
              <w:left w:val="single" w:color="auto" w:sz="8" w:space="0"/>
              <w:bottom w:val="single" w:color="auto" w:sz="8" w:space="0"/>
              <w:right w:val="single" w:color="auto" w:sz="8" w:space="0"/>
            </w:tcBorders>
            <w:vAlign w:val="center"/>
          </w:tcPr>
          <w:p>
            <w:pPr>
              <w:autoSpaceDE w:val="0"/>
              <w:autoSpaceDN w:val="0"/>
              <w:jc w:val="center"/>
              <w:rPr>
                <w:kern w:val="0"/>
                <w:szCs w:val="21"/>
              </w:rPr>
            </w:pPr>
          </w:p>
        </w:tc>
        <w:tc>
          <w:tcPr>
            <w:tcW w:w="1193" w:type="dxa"/>
            <w:gridSpan w:val="3"/>
            <w:tcBorders>
              <w:top w:val="single" w:color="auto" w:sz="8" w:space="0"/>
              <w:left w:val="single" w:color="auto" w:sz="8" w:space="0"/>
              <w:bottom w:val="single" w:color="auto" w:sz="8" w:space="0"/>
              <w:right w:val="single" w:color="auto" w:sz="8" w:space="0"/>
            </w:tcBorders>
            <w:vAlign w:val="center"/>
          </w:tcPr>
          <w:p>
            <w:pPr>
              <w:autoSpaceDE w:val="0"/>
              <w:autoSpaceDN w:val="0"/>
              <w:jc w:val="center"/>
              <w:rPr>
                <w:kern w:val="0"/>
                <w:szCs w:val="21"/>
              </w:rPr>
            </w:pPr>
          </w:p>
        </w:tc>
        <w:tc>
          <w:tcPr>
            <w:tcW w:w="1200" w:type="dxa"/>
            <w:gridSpan w:val="3"/>
            <w:tcBorders>
              <w:top w:val="single" w:color="auto" w:sz="8" w:space="0"/>
              <w:left w:val="single" w:color="auto" w:sz="8" w:space="0"/>
              <w:bottom w:val="single" w:color="auto" w:sz="8" w:space="0"/>
              <w:right w:val="single" w:color="auto" w:sz="8" w:space="0"/>
            </w:tcBorders>
            <w:vAlign w:val="center"/>
          </w:tcPr>
          <w:p>
            <w:pPr>
              <w:autoSpaceDE w:val="0"/>
              <w:autoSpaceDN w:val="0"/>
              <w:jc w:val="center"/>
              <w:rPr>
                <w:kern w:val="0"/>
                <w:szCs w:val="21"/>
              </w:rPr>
            </w:pPr>
          </w:p>
        </w:tc>
        <w:tc>
          <w:tcPr>
            <w:tcW w:w="1216" w:type="dxa"/>
            <w:gridSpan w:val="2"/>
            <w:tcBorders>
              <w:top w:val="single" w:color="auto" w:sz="8" w:space="0"/>
              <w:left w:val="single" w:color="auto" w:sz="8" w:space="0"/>
              <w:bottom w:val="single" w:color="auto" w:sz="8" w:space="0"/>
              <w:right w:val="single" w:color="auto" w:sz="8" w:space="0"/>
            </w:tcBorders>
            <w:vAlign w:val="center"/>
          </w:tcPr>
          <w:p>
            <w:pPr>
              <w:autoSpaceDE w:val="0"/>
              <w:autoSpaceDN w:val="0"/>
              <w:jc w:val="center"/>
              <w:rPr>
                <w:kern w:val="0"/>
                <w:szCs w:val="21"/>
              </w:rPr>
            </w:pPr>
          </w:p>
        </w:tc>
        <w:tc>
          <w:tcPr>
            <w:tcW w:w="1154" w:type="dxa"/>
            <w:gridSpan w:val="2"/>
            <w:tcBorders>
              <w:top w:val="single" w:color="auto" w:sz="8" w:space="0"/>
              <w:left w:val="single" w:color="auto" w:sz="8" w:space="0"/>
              <w:bottom w:val="single" w:color="auto" w:sz="8" w:space="0"/>
              <w:right w:val="single" w:color="auto" w:sz="8" w:space="0"/>
            </w:tcBorders>
            <w:vAlign w:val="center"/>
          </w:tcPr>
          <w:p>
            <w:pPr>
              <w:autoSpaceDE w:val="0"/>
              <w:autoSpaceDN w:val="0"/>
              <w:jc w:val="center"/>
              <w:rPr>
                <w:kern w:val="0"/>
                <w:szCs w:val="21"/>
              </w:rPr>
            </w:pPr>
          </w:p>
        </w:tc>
        <w:tc>
          <w:tcPr>
            <w:tcW w:w="2005" w:type="dxa"/>
            <w:gridSpan w:val="3"/>
            <w:tcBorders>
              <w:top w:val="single" w:color="auto" w:sz="8" w:space="0"/>
              <w:left w:val="single" w:color="auto" w:sz="8" w:space="0"/>
              <w:bottom w:val="single" w:color="auto" w:sz="8" w:space="0"/>
              <w:right w:val="single" w:color="auto" w:sz="12" w:space="0"/>
            </w:tcBorders>
            <w:vAlign w:val="center"/>
          </w:tcPr>
          <w:p>
            <w:pPr>
              <w:autoSpaceDE w:val="0"/>
              <w:autoSpaceDN w:val="0"/>
              <w:jc w:val="center"/>
              <w:rPr>
                <w:kern w:val="0"/>
                <w:szCs w:val="21"/>
              </w:rPr>
            </w:pPr>
          </w:p>
        </w:tc>
      </w:tr>
      <w:tr>
        <w:tblPrEx>
          <w:tblLayout w:type="fixed"/>
          <w:tblCellMar>
            <w:top w:w="0" w:type="dxa"/>
            <w:left w:w="0" w:type="dxa"/>
            <w:bottom w:w="0" w:type="dxa"/>
            <w:right w:w="0" w:type="dxa"/>
          </w:tblCellMar>
        </w:tblPrEx>
        <w:trPr>
          <w:trHeight w:val="624" w:hRule="atLeast"/>
          <w:jc w:val="center"/>
        </w:trPr>
        <w:tc>
          <w:tcPr>
            <w:tcW w:w="641" w:type="dxa"/>
            <w:vMerge w:val="continue"/>
            <w:tcBorders>
              <w:left w:val="single" w:color="auto" w:sz="12" w:space="0"/>
              <w:right w:val="single" w:color="auto" w:sz="8" w:space="0"/>
            </w:tcBorders>
            <w:vAlign w:val="center"/>
          </w:tcPr>
          <w:p>
            <w:pPr>
              <w:autoSpaceDE w:val="0"/>
              <w:autoSpaceDN w:val="0"/>
              <w:jc w:val="center"/>
              <w:rPr>
                <w:rFonts w:ascii="宋体"/>
                <w:color w:val="000000"/>
                <w:kern w:val="0"/>
                <w:szCs w:val="21"/>
              </w:rPr>
            </w:pPr>
          </w:p>
        </w:tc>
        <w:tc>
          <w:tcPr>
            <w:tcW w:w="860" w:type="dxa"/>
            <w:gridSpan w:val="2"/>
            <w:tcBorders>
              <w:top w:val="single" w:color="auto" w:sz="8" w:space="0"/>
              <w:left w:val="single" w:color="auto" w:sz="8" w:space="0"/>
              <w:bottom w:val="single" w:color="auto" w:sz="8" w:space="0"/>
              <w:right w:val="single" w:color="auto" w:sz="8" w:space="0"/>
            </w:tcBorders>
            <w:vAlign w:val="center"/>
          </w:tcPr>
          <w:p>
            <w:pPr>
              <w:autoSpaceDE w:val="0"/>
              <w:autoSpaceDN w:val="0"/>
              <w:jc w:val="center"/>
              <w:rPr>
                <w:kern w:val="0"/>
                <w:szCs w:val="21"/>
              </w:rPr>
            </w:pPr>
          </w:p>
        </w:tc>
        <w:tc>
          <w:tcPr>
            <w:tcW w:w="605" w:type="dxa"/>
            <w:gridSpan w:val="2"/>
            <w:tcBorders>
              <w:top w:val="single" w:color="auto" w:sz="8" w:space="0"/>
              <w:left w:val="single" w:color="auto" w:sz="8" w:space="0"/>
              <w:bottom w:val="single" w:color="auto" w:sz="8" w:space="0"/>
              <w:right w:val="single" w:color="auto" w:sz="8" w:space="0"/>
            </w:tcBorders>
            <w:vAlign w:val="center"/>
          </w:tcPr>
          <w:p>
            <w:pPr>
              <w:autoSpaceDE w:val="0"/>
              <w:autoSpaceDN w:val="0"/>
              <w:jc w:val="center"/>
              <w:rPr>
                <w:kern w:val="0"/>
                <w:szCs w:val="21"/>
              </w:rPr>
            </w:pPr>
          </w:p>
        </w:tc>
        <w:tc>
          <w:tcPr>
            <w:tcW w:w="1193" w:type="dxa"/>
            <w:gridSpan w:val="3"/>
            <w:tcBorders>
              <w:top w:val="single" w:color="auto" w:sz="8" w:space="0"/>
              <w:left w:val="single" w:color="auto" w:sz="8" w:space="0"/>
              <w:bottom w:val="single" w:color="auto" w:sz="8" w:space="0"/>
              <w:right w:val="single" w:color="auto" w:sz="8" w:space="0"/>
            </w:tcBorders>
            <w:vAlign w:val="center"/>
          </w:tcPr>
          <w:p>
            <w:pPr>
              <w:autoSpaceDE w:val="0"/>
              <w:autoSpaceDN w:val="0"/>
              <w:jc w:val="center"/>
              <w:rPr>
                <w:kern w:val="0"/>
                <w:szCs w:val="21"/>
              </w:rPr>
            </w:pPr>
          </w:p>
        </w:tc>
        <w:tc>
          <w:tcPr>
            <w:tcW w:w="1200" w:type="dxa"/>
            <w:gridSpan w:val="3"/>
            <w:tcBorders>
              <w:top w:val="single" w:color="auto" w:sz="8" w:space="0"/>
              <w:left w:val="single" w:color="auto" w:sz="8" w:space="0"/>
              <w:bottom w:val="single" w:color="auto" w:sz="8" w:space="0"/>
              <w:right w:val="single" w:color="auto" w:sz="8" w:space="0"/>
            </w:tcBorders>
            <w:vAlign w:val="center"/>
          </w:tcPr>
          <w:p>
            <w:pPr>
              <w:autoSpaceDE w:val="0"/>
              <w:autoSpaceDN w:val="0"/>
              <w:jc w:val="center"/>
              <w:rPr>
                <w:kern w:val="0"/>
                <w:szCs w:val="21"/>
              </w:rPr>
            </w:pPr>
          </w:p>
        </w:tc>
        <w:tc>
          <w:tcPr>
            <w:tcW w:w="1216" w:type="dxa"/>
            <w:gridSpan w:val="2"/>
            <w:tcBorders>
              <w:top w:val="single" w:color="auto" w:sz="8" w:space="0"/>
              <w:left w:val="single" w:color="auto" w:sz="8" w:space="0"/>
              <w:bottom w:val="single" w:color="auto" w:sz="8" w:space="0"/>
              <w:right w:val="single" w:color="auto" w:sz="8" w:space="0"/>
            </w:tcBorders>
            <w:vAlign w:val="center"/>
          </w:tcPr>
          <w:p>
            <w:pPr>
              <w:autoSpaceDE w:val="0"/>
              <w:autoSpaceDN w:val="0"/>
              <w:jc w:val="center"/>
              <w:rPr>
                <w:kern w:val="0"/>
                <w:szCs w:val="21"/>
              </w:rPr>
            </w:pPr>
          </w:p>
        </w:tc>
        <w:tc>
          <w:tcPr>
            <w:tcW w:w="1154" w:type="dxa"/>
            <w:gridSpan w:val="2"/>
            <w:tcBorders>
              <w:top w:val="single" w:color="auto" w:sz="8" w:space="0"/>
              <w:left w:val="single" w:color="auto" w:sz="8" w:space="0"/>
              <w:bottom w:val="single" w:color="auto" w:sz="8" w:space="0"/>
              <w:right w:val="single" w:color="auto" w:sz="8" w:space="0"/>
            </w:tcBorders>
            <w:vAlign w:val="center"/>
          </w:tcPr>
          <w:p>
            <w:pPr>
              <w:autoSpaceDE w:val="0"/>
              <w:autoSpaceDN w:val="0"/>
              <w:jc w:val="center"/>
              <w:rPr>
                <w:kern w:val="0"/>
                <w:szCs w:val="21"/>
              </w:rPr>
            </w:pPr>
          </w:p>
        </w:tc>
        <w:tc>
          <w:tcPr>
            <w:tcW w:w="2005" w:type="dxa"/>
            <w:gridSpan w:val="3"/>
            <w:tcBorders>
              <w:top w:val="single" w:color="auto" w:sz="8" w:space="0"/>
              <w:left w:val="single" w:color="auto" w:sz="8" w:space="0"/>
              <w:bottom w:val="single" w:color="auto" w:sz="8" w:space="0"/>
              <w:right w:val="single" w:color="auto" w:sz="12" w:space="0"/>
            </w:tcBorders>
            <w:vAlign w:val="center"/>
          </w:tcPr>
          <w:p>
            <w:pPr>
              <w:autoSpaceDE w:val="0"/>
              <w:autoSpaceDN w:val="0"/>
              <w:jc w:val="center"/>
              <w:rPr>
                <w:kern w:val="0"/>
                <w:szCs w:val="21"/>
              </w:rPr>
            </w:pPr>
          </w:p>
        </w:tc>
      </w:tr>
      <w:tr>
        <w:tblPrEx>
          <w:tblLayout w:type="fixed"/>
          <w:tblCellMar>
            <w:top w:w="0" w:type="dxa"/>
            <w:left w:w="0" w:type="dxa"/>
            <w:bottom w:w="0" w:type="dxa"/>
            <w:right w:w="0" w:type="dxa"/>
          </w:tblCellMar>
        </w:tblPrEx>
        <w:trPr>
          <w:trHeight w:val="519" w:hRule="atLeast"/>
          <w:jc w:val="center"/>
        </w:trPr>
        <w:tc>
          <w:tcPr>
            <w:tcW w:w="641" w:type="dxa"/>
            <w:vMerge w:val="continue"/>
            <w:tcBorders>
              <w:left w:val="single" w:color="auto" w:sz="12" w:space="0"/>
              <w:right w:val="single" w:color="auto" w:sz="8" w:space="0"/>
            </w:tcBorders>
            <w:vAlign w:val="center"/>
          </w:tcPr>
          <w:p>
            <w:pPr>
              <w:autoSpaceDE w:val="0"/>
              <w:autoSpaceDN w:val="0"/>
              <w:jc w:val="center"/>
              <w:rPr>
                <w:rFonts w:ascii="宋体"/>
                <w:color w:val="000000"/>
                <w:kern w:val="0"/>
                <w:szCs w:val="21"/>
              </w:rPr>
            </w:pPr>
          </w:p>
        </w:tc>
        <w:tc>
          <w:tcPr>
            <w:tcW w:w="860" w:type="dxa"/>
            <w:gridSpan w:val="2"/>
            <w:tcBorders>
              <w:top w:val="single" w:color="auto" w:sz="8" w:space="0"/>
              <w:left w:val="single" w:color="auto" w:sz="8" w:space="0"/>
              <w:bottom w:val="single" w:color="auto" w:sz="8" w:space="0"/>
              <w:right w:val="single" w:color="auto" w:sz="8" w:space="0"/>
            </w:tcBorders>
            <w:vAlign w:val="center"/>
          </w:tcPr>
          <w:p>
            <w:pPr>
              <w:autoSpaceDE w:val="0"/>
              <w:autoSpaceDN w:val="0"/>
              <w:jc w:val="center"/>
              <w:rPr>
                <w:kern w:val="0"/>
                <w:szCs w:val="21"/>
              </w:rPr>
            </w:pPr>
          </w:p>
        </w:tc>
        <w:tc>
          <w:tcPr>
            <w:tcW w:w="605" w:type="dxa"/>
            <w:gridSpan w:val="2"/>
            <w:tcBorders>
              <w:top w:val="single" w:color="auto" w:sz="8" w:space="0"/>
              <w:left w:val="single" w:color="auto" w:sz="8" w:space="0"/>
              <w:bottom w:val="single" w:color="auto" w:sz="8" w:space="0"/>
              <w:right w:val="single" w:color="auto" w:sz="8" w:space="0"/>
            </w:tcBorders>
            <w:vAlign w:val="center"/>
          </w:tcPr>
          <w:p>
            <w:pPr>
              <w:autoSpaceDE w:val="0"/>
              <w:autoSpaceDN w:val="0"/>
              <w:jc w:val="center"/>
              <w:rPr>
                <w:kern w:val="0"/>
                <w:szCs w:val="21"/>
              </w:rPr>
            </w:pPr>
          </w:p>
        </w:tc>
        <w:tc>
          <w:tcPr>
            <w:tcW w:w="1193" w:type="dxa"/>
            <w:gridSpan w:val="3"/>
            <w:tcBorders>
              <w:top w:val="single" w:color="auto" w:sz="8" w:space="0"/>
              <w:left w:val="single" w:color="auto" w:sz="8" w:space="0"/>
              <w:bottom w:val="single" w:color="auto" w:sz="8" w:space="0"/>
              <w:right w:val="single" w:color="auto" w:sz="8" w:space="0"/>
            </w:tcBorders>
            <w:vAlign w:val="center"/>
          </w:tcPr>
          <w:p>
            <w:pPr>
              <w:autoSpaceDE w:val="0"/>
              <w:autoSpaceDN w:val="0"/>
              <w:jc w:val="center"/>
              <w:rPr>
                <w:kern w:val="0"/>
                <w:szCs w:val="21"/>
              </w:rPr>
            </w:pPr>
          </w:p>
        </w:tc>
        <w:tc>
          <w:tcPr>
            <w:tcW w:w="1200" w:type="dxa"/>
            <w:gridSpan w:val="3"/>
            <w:tcBorders>
              <w:top w:val="single" w:color="auto" w:sz="8" w:space="0"/>
              <w:left w:val="single" w:color="auto" w:sz="8" w:space="0"/>
              <w:bottom w:val="single" w:color="auto" w:sz="8" w:space="0"/>
              <w:right w:val="single" w:color="auto" w:sz="8" w:space="0"/>
            </w:tcBorders>
            <w:vAlign w:val="center"/>
          </w:tcPr>
          <w:p>
            <w:pPr>
              <w:autoSpaceDE w:val="0"/>
              <w:autoSpaceDN w:val="0"/>
              <w:jc w:val="center"/>
              <w:rPr>
                <w:kern w:val="0"/>
                <w:szCs w:val="21"/>
              </w:rPr>
            </w:pPr>
          </w:p>
        </w:tc>
        <w:tc>
          <w:tcPr>
            <w:tcW w:w="1216" w:type="dxa"/>
            <w:gridSpan w:val="2"/>
            <w:tcBorders>
              <w:top w:val="single" w:color="auto" w:sz="8" w:space="0"/>
              <w:left w:val="single" w:color="auto" w:sz="8" w:space="0"/>
              <w:bottom w:val="single" w:color="auto" w:sz="8" w:space="0"/>
              <w:right w:val="single" w:color="auto" w:sz="8" w:space="0"/>
            </w:tcBorders>
            <w:vAlign w:val="center"/>
          </w:tcPr>
          <w:p>
            <w:pPr>
              <w:autoSpaceDE w:val="0"/>
              <w:autoSpaceDN w:val="0"/>
              <w:jc w:val="center"/>
              <w:rPr>
                <w:kern w:val="0"/>
                <w:szCs w:val="21"/>
              </w:rPr>
            </w:pPr>
          </w:p>
        </w:tc>
        <w:tc>
          <w:tcPr>
            <w:tcW w:w="1154" w:type="dxa"/>
            <w:gridSpan w:val="2"/>
            <w:tcBorders>
              <w:top w:val="single" w:color="auto" w:sz="8" w:space="0"/>
              <w:left w:val="single" w:color="auto" w:sz="8" w:space="0"/>
              <w:bottom w:val="single" w:color="auto" w:sz="8" w:space="0"/>
              <w:right w:val="single" w:color="auto" w:sz="8" w:space="0"/>
            </w:tcBorders>
            <w:vAlign w:val="center"/>
          </w:tcPr>
          <w:p>
            <w:pPr>
              <w:autoSpaceDE w:val="0"/>
              <w:autoSpaceDN w:val="0"/>
              <w:jc w:val="center"/>
              <w:rPr>
                <w:kern w:val="0"/>
                <w:szCs w:val="21"/>
              </w:rPr>
            </w:pPr>
          </w:p>
        </w:tc>
        <w:tc>
          <w:tcPr>
            <w:tcW w:w="2005" w:type="dxa"/>
            <w:gridSpan w:val="3"/>
            <w:tcBorders>
              <w:top w:val="single" w:color="auto" w:sz="8" w:space="0"/>
              <w:left w:val="single" w:color="auto" w:sz="8" w:space="0"/>
              <w:bottom w:val="single" w:color="auto" w:sz="8" w:space="0"/>
              <w:right w:val="single" w:color="auto" w:sz="12" w:space="0"/>
            </w:tcBorders>
            <w:vAlign w:val="center"/>
          </w:tcPr>
          <w:p>
            <w:pPr>
              <w:autoSpaceDE w:val="0"/>
              <w:autoSpaceDN w:val="0"/>
              <w:jc w:val="center"/>
              <w:rPr>
                <w:kern w:val="0"/>
                <w:szCs w:val="21"/>
              </w:rPr>
            </w:pPr>
          </w:p>
        </w:tc>
      </w:tr>
      <w:tr>
        <w:tblPrEx>
          <w:tblLayout w:type="fixed"/>
          <w:tblCellMar>
            <w:top w:w="0" w:type="dxa"/>
            <w:left w:w="0" w:type="dxa"/>
            <w:bottom w:w="0" w:type="dxa"/>
            <w:right w:w="0" w:type="dxa"/>
          </w:tblCellMar>
        </w:tblPrEx>
        <w:trPr>
          <w:trHeight w:val="429" w:hRule="atLeast"/>
          <w:jc w:val="center"/>
        </w:trPr>
        <w:tc>
          <w:tcPr>
            <w:tcW w:w="641" w:type="dxa"/>
            <w:vMerge w:val="continue"/>
            <w:tcBorders>
              <w:left w:val="single" w:color="auto" w:sz="12" w:space="0"/>
              <w:right w:val="single" w:color="auto" w:sz="8" w:space="0"/>
            </w:tcBorders>
            <w:vAlign w:val="center"/>
          </w:tcPr>
          <w:p>
            <w:pPr>
              <w:autoSpaceDE w:val="0"/>
              <w:autoSpaceDN w:val="0"/>
              <w:jc w:val="center"/>
              <w:rPr>
                <w:rFonts w:ascii="宋体"/>
                <w:color w:val="000000"/>
                <w:kern w:val="0"/>
                <w:szCs w:val="21"/>
              </w:rPr>
            </w:pPr>
          </w:p>
        </w:tc>
        <w:tc>
          <w:tcPr>
            <w:tcW w:w="860" w:type="dxa"/>
            <w:gridSpan w:val="2"/>
            <w:tcBorders>
              <w:top w:val="single" w:color="auto" w:sz="8" w:space="0"/>
              <w:left w:val="single" w:color="auto" w:sz="8" w:space="0"/>
              <w:bottom w:val="single" w:color="auto" w:sz="8" w:space="0"/>
              <w:right w:val="single" w:color="auto" w:sz="8" w:space="0"/>
            </w:tcBorders>
            <w:vAlign w:val="center"/>
          </w:tcPr>
          <w:p>
            <w:pPr>
              <w:autoSpaceDE w:val="0"/>
              <w:autoSpaceDN w:val="0"/>
              <w:jc w:val="center"/>
              <w:rPr>
                <w:kern w:val="0"/>
                <w:szCs w:val="21"/>
              </w:rPr>
            </w:pPr>
          </w:p>
        </w:tc>
        <w:tc>
          <w:tcPr>
            <w:tcW w:w="605" w:type="dxa"/>
            <w:gridSpan w:val="2"/>
            <w:tcBorders>
              <w:top w:val="single" w:color="auto" w:sz="8" w:space="0"/>
              <w:left w:val="single" w:color="auto" w:sz="8" w:space="0"/>
              <w:bottom w:val="single" w:color="auto" w:sz="8" w:space="0"/>
              <w:right w:val="single" w:color="auto" w:sz="8" w:space="0"/>
            </w:tcBorders>
            <w:vAlign w:val="center"/>
          </w:tcPr>
          <w:p>
            <w:pPr>
              <w:autoSpaceDE w:val="0"/>
              <w:autoSpaceDN w:val="0"/>
              <w:jc w:val="center"/>
              <w:rPr>
                <w:kern w:val="0"/>
                <w:szCs w:val="21"/>
              </w:rPr>
            </w:pPr>
          </w:p>
        </w:tc>
        <w:tc>
          <w:tcPr>
            <w:tcW w:w="1193" w:type="dxa"/>
            <w:gridSpan w:val="3"/>
            <w:tcBorders>
              <w:top w:val="single" w:color="auto" w:sz="8" w:space="0"/>
              <w:left w:val="single" w:color="auto" w:sz="8" w:space="0"/>
              <w:bottom w:val="single" w:color="auto" w:sz="8" w:space="0"/>
              <w:right w:val="single" w:color="auto" w:sz="8" w:space="0"/>
            </w:tcBorders>
            <w:vAlign w:val="center"/>
          </w:tcPr>
          <w:p>
            <w:pPr>
              <w:autoSpaceDE w:val="0"/>
              <w:autoSpaceDN w:val="0"/>
              <w:jc w:val="center"/>
              <w:rPr>
                <w:kern w:val="0"/>
                <w:szCs w:val="21"/>
              </w:rPr>
            </w:pPr>
          </w:p>
        </w:tc>
        <w:tc>
          <w:tcPr>
            <w:tcW w:w="1200" w:type="dxa"/>
            <w:gridSpan w:val="3"/>
            <w:tcBorders>
              <w:top w:val="single" w:color="auto" w:sz="8" w:space="0"/>
              <w:left w:val="single" w:color="auto" w:sz="8" w:space="0"/>
              <w:bottom w:val="single" w:color="auto" w:sz="8" w:space="0"/>
              <w:right w:val="single" w:color="auto" w:sz="8" w:space="0"/>
            </w:tcBorders>
            <w:vAlign w:val="center"/>
          </w:tcPr>
          <w:p>
            <w:pPr>
              <w:autoSpaceDE w:val="0"/>
              <w:autoSpaceDN w:val="0"/>
              <w:jc w:val="center"/>
              <w:rPr>
                <w:kern w:val="0"/>
                <w:szCs w:val="21"/>
              </w:rPr>
            </w:pPr>
          </w:p>
        </w:tc>
        <w:tc>
          <w:tcPr>
            <w:tcW w:w="1216" w:type="dxa"/>
            <w:gridSpan w:val="2"/>
            <w:tcBorders>
              <w:top w:val="single" w:color="auto" w:sz="8" w:space="0"/>
              <w:left w:val="single" w:color="auto" w:sz="8" w:space="0"/>
              <w:bottom w:val="single" w:color="auto" w:sz="8" w:space="0"/>
              <w:right w:val="single" w:color="auto" w:sz="8" w:space="0"/>
            </w:tcBorders>
            <w:vAlign w:val="center"/>
          </w:tcPr>
          <w:p>
            <w:pPr>
              <w:autoSpaceDE w:val="0"/>
              <w:autoSpaceDN w:val="0"/>
              <w:jc w:val="center"/>
              <w:rPr>
                <w:kern w:val="0"/>
                <w:szCs w:val="21"/>
              </w:rPr>
            </w:pPr>
          </w:p>
        </w:tc>
        <w:tc>
          <w:tcPr>
            <w:tcW w:w="1154" w:type="dxa"/>
            <w:gridSpan w:val="2"/>
            <w:tcBorders>
              <w:top w:val="single" w:color="auto" w:sz="8" w:space="0"/>
              <w:left w:val="single" w:color="auto" w:sz="8" w:space="0"/>
              <w:bottom w:val="single" w:color="auto" w:sz="8" w:space="0"/>
              <w:right w:val="single" w:color="auto" w:sz="8" w:space="0"/>
            </w:tcBorders>
            <w:vAlign w:val="center"/>
          </w:tcPr>
          <w:p>
            <w:pPr>
              <w:autoSpaceDE w:val="0"/>
              <w:autoSpaceDN w:val="0"/>
              <w:jc w:val="center"/>
              <w:rPr>
                <w:kern w:val="0"/>
                <w:szCs w:val="21"/>
              </w:rPr>
            </w:pPr>
          </w:p>
        </w:tc>
        <w:tc>
          <w:tcPr>
            <w:tcW w:w="2005" w:type="dxa"/>
            <w:gridSpan w:val="3"/>
            <w:tcBorders>
              <w:top w:val="single" w:color="auto" w:sz="8" w:space="0"/>
              <w:left w:val="single" w:color="auto" w:sz="8" w:space="0"/>
              <w:bottom w:val="single" w:color="auto" w:sz="8" w:space="0"/>
              <w:right w:val="single" w:color="auto" w:sz="12" w:space="0"/>
            </w:tcBorders>
            <w:vAlign w:val="center"/>
          </w:tcPr>
          <w:p>
            <w:pPr>
              <w:autoSpaceDE w:val="0"/>
              <w:autoSpaceDN w:val="0"/>
              <w:jc w:val="center"/>
              <w:rPr>
                <w:kern w:val="0"/>
                <w:szCs w:val="21"/>
              </w:rPr>
            </w:pPr>
          </w:p>
        </w:tc>
      </w:tr>
      <w:tr>
        <w:tblPrEx>
          <w:tblLayout w:type="fixed"/>
          <w:tblCellMar>
            <w:top w:w="0" w:type="dxa"/>
            <w:left w:w="0" w:type="dxa"/>
            <w:bottom w:w="0" w:type="dxa"/>
            <w:right w:w="0" w:type="dxa"/>
          </w:tblCellMar>
        </w:tblPrEx>
        <w:trPr>
          <w:trHeight w:val="546" w:hRule="atLeast"/>
          <w:jc w:val="center"/>
        </w:trPr>
        <w:tc>
          <w:tcPr>
            <w:tcW w:w="2518" w:type="dxa"/>
            <w:gridSpan w:val="6"/>
            <w:tcBorders>
              <w:top w:val="single" w:color="auto" w:sz="8" w:space="0"/>
              <w:left w:val="single" w:color="auto" w:sz="12" w:space="0"/>
              <w:bottom w:val="single" w:color="auto" w:sz="8" w:space="0"/>
              <w:right w:val="single" w:color="auto" w:sz="8" w:space="0"/>
            </w:tcBorders>
            <w:vAlign w:val="center"/>
          </w:tcPr>
          <w:p>
            <w:pPr>
              <w:autoSpaceDE w:val="0"/>
              <w:autoSpaceDN w:val="0"/>
              <w:jc w:val="center"/>
              <w:rPr>
                <w:rFonts w:ascii="宋体"/>
                <w:color w:val="000000"/>
                <w:kern w:val="0"/>
                <w:szCs w:val="21"/>
              </w:rPr>
            </w:pPr>
            <w:r>
              <w:rPr>
                <w:rFonts w:hint="eastAsia" w:ascii="宋体"/>
                <w:color w:val="000000"/>
                <w:kern w:val="0"/>
                <w:szCs w:val="21"/>
              </w:rPr>
              <w:t>预期成果</w:t>
            </w:r>
          </w:p>
        </w:tc>
        <w:tc>
          <w:tcPr>
            <w:tcW w:w="3868" w:type="dxa"/>
            <w:gridSpan w:val="8"/>
            <w:tcBorders>
              <w:top w:val="single" w:color="auto" w:sz="8" w:space="0"/>
              <w:left w:val="single" w:color="auto" w:sz="8" w:space="0"/>
              <w:bottom w:val="single" w:color="auto" w:sz="8" w:space="0"/>
              <w:right w:val="single" w:color="auto" w:sz="8" w:space="0"/>
            </w:tcBorders>
            <w:vAlign w:val="center"/>
          </w:tcPr>
          <w:p>
            <w:pPr>
              <w:autoSpaceDE w:val="0"/>
              <w:autoSpaceDN w:val="0"/>
              <w:jc w:val="center"/>
              <w:rPr>
                <w:rFonts w:ascii="宋体"/>
                <w:color w:val="000000"/>
                <w:kern w:val="0"/>
                <w:szCs w:val="21"/>
              </w:rPr>
            </w:pPr>
            <w:r>
              <w:rPr>
                <w:rFonts w:ascii="宋体"/>
                <w:color w:val="000000"/>
                <w:kern w:val="0"/>
                <w:szCs w:val="21"/>
              </w:rPr>
              <w:t>A</w:t>
            </w:r>
            <w:r>
              <w:rPr>
                <w:rFonts w:hint="eastAsia" w:ascii="宋体"/>
                <w:color w:val="000000"/>
                <w:kern w:val="0"/>
                <w:szCs w:val="21"/>
              </w:rPr>
              <w:t xml:space="preserve">．研究报告  </w:t>
            </w:r>
            <w:r>
              <w:rPr>
                <w:rFonts w:ascii="宋体"/>
                <w:color w:val="000000"/>
                <w:kern w:val="0"/>
                <w:szCs w:val="21"/>
              </w:rPr>
              <w:t>B</w:t>
            </w:r>
            <w:r>
              <w:rPr>
                <w:rFonts w:hint="eastAsia" w:ascii="宋体"/>
                <w:color w:val="000000"/>
                <w:kern w:val="0"/>
                <w:szCs w:val="21"/>
              </w:rPr>
              <w:t xml:space="preserve">．论文  </w:t>
            </w:r>
            <w:r>
              <w:rPr>
                <w:rFonts w:ascii="宋体"/>
                <w:color w:val="000000"/>
                <w:kern w:val="0"/>
                <w:szCs w:val="21"/>
              </w:rPr>
              <w:t>C</w:t>
            </w:r>
            <w:r>
              <w:rPr>
                <w:rFonts w:hint="eastAsia" w:ascii="宋体"/>
                <w:color w:val="000000"/>
                <w:kern w:val="0"/>
                <w:szCs w:val="21"/>
              </w:rPr>
              <w:t>．其他</w:t>
            </w:r>
          </w:p>
        </w:tc>
        <w:tc>
          <w:tcPr>
            <w:tcW w:w="889" w:type="dxa"/>
            <w:gridSpan w:val="2"/>
            <w:tcBorders>
              <w:top w:val="single" w:color="auto" w:sz="8" w:space="0"/>
              <w:left w:val="single" w:color="auto" w:sz="8" w:space="0"/>
              <w:bottom w:val="single" w:color="auto" w:sz="8" w:space="0"/>
              <w:right w:val="single" w:color="auto" w:sz="8" w:space="0"/>
            </w:tcBorders>
            <w:vAlign w:val="center"/>
          </w:tcPr>
          <w:p>
            <w:pPr>
              <w:autoSpaceDE w:val="0"/>
              <w:autoSpaceDN w:val="0"/>
              <w:jc w:val="center"/>
              <w:rPr>
                <w:rFonts w:ascii="宋体"/>
                <w:color w:val="000000"/>
                <w:kern w:val="0"/>
                <w:szCs w:val="21"/>
              </w:rPr>
            </w:pPr>
            <w:r>
              <w:rPr>
                <w:rFonts w:hint="eastAsia" w:ascii="宋体"/>
                <w:color w:val="000000"/>
                <w:kern w:val="0"/>
                <w:szCs w:val="21"/>
              </w:rPr>
              <w:t>字数</w:t>
            </w:r>
          </w:p>
        </w:tc>
        <w:tc>
          <w:tcPr>
            <w:tcW w:w="1599" w:type="dxa"/>
            <w:gridSpan w:val="2"/>
            <w:tcBorders>
              <w:top w:val="single" w:color="auto" w:sz="8" w:space="0"/>
              <w:left w:val="single" w:color="auto" w:sz="8" w:space="0"/>
              <w:bottom w:val="single" w:color="auto" w:sz="8" w:space="0"/>
              <w:right w:val="single" w:color="auto" w:sz="12" w:space="0"/>
            </w:tcBorders>
            <w:vAlign w:val="center"/>
          </w:tcPr>
          <w:p>
            <w:pPr>
              <w:autoSpaceDE w:val="0"/>
              <w:autoSpaceDN w:val="0"/>
              <w:jc w:val="center"/>
              <w:rPr>
                <w:rFonts w:ascii="宋体"/>
                <w:color w:val="000000"/>
                <w:kern w:val="0"/>
                <w:szCs w:val="21"/>
              </w:rPr>
            </w:pPr>
          </w:p>
        </w:tc>
      </w:tr>
      <w:tr>
        <w:tblPrEx>
          <w:tblLayout w:type="fixed"/>
          <w:tblCellMar>
            <w:top w:w="0" w:type="dxa"/>
            <w:left w:w="0" w:type="dxa"/>
            <w:bottom w:w="0" w:type="dxa"/>
            <w:right w:w="0" w:type="dxa"/>
          </w:tblCellMar>
        </w:tblPrEx>
        <w:trPr>
          <w:trHeight w:val="5248" w:hRule="atLeast"/>
          <w:jc w:val="center"/>
        </w:trPr>
        <w:tc>
          <w:tcPr>
            <w:tcW w:w="1086" w:type="dxa"/>
            <w:gridSpan w:val="2"/>
            <w:tcBorders>
              <w:top w:val="single" w:color="auto" w:sz="8" w:space="0"/>
              <w:left w:val="single" w:color="auto" w:sz="12" w:space="0"/>
              <w:bottom w:val="single" w:color="auto" w:sz="12" w:space="0"/>
              <w:right w:val="single" w:color="auto" w:sz="4" w:space="0"/>
            </w:tcBorders>
            <w:vAlign w:val="center"/>
          </w:tcPr>
          <w:p>
            <w:pPr>
              <w:autoSpaceDE w:val="0"/>
              <w:autoSpaceDN w:val="0"/>
              <w:jc w:val="center"/>
              <w:rPr>
                <w:rFonts w:ascii="宋体"/>
                <w:color w:val="000000"/>
                <w:kern w:val="0"/>
                <w:szCs w:val="21"/>
              </w:rPr>
            </w:pPr>
            <w:r>
              <w:rPr>
                <w:rFonts w:ascii="宋体"/>
                <w:color w:val="000000"/>
                <w:kern w:val="0"/>
                <w:szCs w:val="21"/>
              </w:rPr>
              <w:t>申报</w:t>
            </w:r>
            <w:r>
              <w:rPr>
                <w:rFonts w:hint="eastAsia" w:ascii="宋体"/>
                <w:color w:val="000000"/>
                <w:kern w:val="0"/>
                <w:szCs w:val="21"/>
              </w:rPr>
              <w:t>人</w:t>
            </w:r>
            <w:r>
              <w:rPr>
                <w:rFonts w:ascii="宋体"/>
                <w:color w:val="000000"/>
                <w:kern w:val="0"/>
                <w:szCs w:val="21"/>
              </w:rPr>
              <w:t>从事此类课题研究的经历和优势</w:t>
            </w:r>
          </w:p>
        </w:tc>
        <w:tc>
          <w:tcPr>
            <w:tcW w:w="7788" w:type="dxa"/>
            <w:gridSpan w:val="16"/>
            <w:tcBorders>
              <w:top w:val="single" w:color="auto" w:sz="8" w:space="0"/>
              <w:left w:val="single" w:color="auto" w:sz="4" w:space="0"/>
              <w:bottom w:val="single" w:color="auto" w:sz="12" w:space="0"/>
              <w:right w:val="single" w:color="auto" w:sz="12" w:space="0"/>
            </w:tcBorders>
            <w:vAlign w:val="center"/>
          </w:tcPr>
          <w:p>
            <w:pPr>
              <w:autoSpaceDE w:val="0"/>
              <w:autoSpaceDN w:val="0"/>
              <w:rPr>
                <w:rFonts w:ascii="宋体"/>
                <w:color w:val="000000"/>
                <w:kern w:val="0"/>
                <w:szCs w:val="21"/>
              </w:rPr>
            </w:pPr>
          </w:p>
        </w:tc>
      </w:tr>
      <w:tr>
        <w:tblPrEx>
          <w:tblLayout w:type="fixed"/>
          <w:tblCellMar>
            <w:top w:w="0" w:type="dxa"/>
            <w:left w:w="0" w:type="dxa"/>
            <w:bottom w:w="0" w:type="dxa"/>
            <w:right w:w="0" w:type="dxa"/>
          </w:tblCellMar>
        </w:tblPrEx>
        <w:trPr>
          <w:trHeight w:val="679" w:hRule="atLeast"/>
          <w:jc w:val="center"/>
        </w:trPr>
        <w:tc>
          <w:tcPr>
            <w:tcW w:w="8874" w:type="dxa"/>
            <w:gridSpan w:val="18"/>
            <w:tcBorders>
              <w:top w:val="single" w:color="auto" w:sz="12" w:space="0"/>
              <w:left w:val="single" w:color="auto" w:sz="12" w:space="0"/>
              <w:bottom w:val="single" w:color="auto" w:sz="4" w:space="0"/>
              <w:right w:val="single" w:color="auto" w:sz="12" w:space="0"/>
            </w:tcBorders>
            <w:vAlign w:val="center"/>
          </w:tcPr>
          <w:p>
            <w:pPr>
              <w:autoSpaceDE w:val="0"/>
              <w:autoSpaceDN w:val="0"/>
              <w:ind w:firstLine="321" w:firstLineChars="100"/>
              <w:jc w:val="center"/>
              <w:rPr>
                <w:kern w:val="0"/>
                <w:szCs w:val="21"/>
              </w:rPr>
            </w:pPr>
            <w:r>
              <w:rPr>
                <w:b/>
                <w:sz w:val="32"/>
                <w:szCs w:val="32"/>
              </w:rPr>
              <w:br w:type="page"/>
            </w:r>
            <w:r>
              <w:rPr>
                <w:kern w:val="0"/>
                <w:szCs w:val="21"/>
              </w:rPr>
              <w:t>申报课题描述</w:t>
            </w:r>
          </w:p>
        </w:tc>
      </w:tr>
      <w:tr>
        <w:tblPrEx>
          <w:tblLayout w:type="fixed"/>
          <w:tblCellMar>
            <w:top w:w="0" w:type="dxa"/>
            <w:left w:w="0" w:type="dxa"/>
            <w:bottom w:w="0" w:type="dxa"/>
            <w:right w:w="0" w:type="dxa"/>
          </w:tblCellMar>
        </w:tblPrEx>
        <w:trPr>
          <w:trHeight w:val="2085" w:hRule="atLeast"/>
          <w:jc w:val="center"/>
        </w:trPr>
        <w:tc>
          <w:tcPr>
            <w:tcW w:w="1955" w:type="dxa"/>
            <w:gridSpan w:val="4"/>
            <w:tcBorders>
              <w:top w:val="single" w:color="auto" w:sz="4" w:space="0"/>
              <w:left w:val="single" w:color="auto" w:sz="12" w:space="0"/>
              <w:bottom w:val="single" w:color="auto" w:sz="8" w:space="0"/>
              <w:right w:val="single" w:color="auto" w:sz="8" w:space="0"/>
            </w:tcBorders>
            <w:vAlign w:val="center"/>
          </w:tcPr>
          <w:p>
            <w:pPr>
              <w:autoSpaceDE w:val="0"/>
              <w:autoSpaceDN w:val="0"/>
              <w:jc w:val="center"/>
              <w:rPr>
                <w:rFonts w:ascii="宋体"/>
                <w:color w:val="000000"/>
                <w:kern w:val="0"/>
                <w:szCs w:val="21"/>
              </w:rPr>
            </w:pPr>
            <w:r>
              <w:rPr>
                <w:rFonts w:hint="eastAsia" w:ascii="宋体"/>
                <w:color w:val="000000"/>
                <w:kern w:val="0"/>
                <w:szCs w:val="21"/>
              </w:rPr>
              <w:t>课题简介</w:t>
            </w:r>
          </w:p>
          <w:p>
            <w:pPr>
              <w:autoSpaceDE w:val="0"/>
              <w:autoSpaceDN w:val="0"/>
              <w:jc w:val="center"/>
              <w:rPr>
                <w:rFonts w:ascii="宋体"/>
                <w:color w:val="000000"/>
                <w:kern w:val="0"/>
                <w:szCs w:val="21"/>
              </w:rPr>
            </w:pPr>
            <w:r>
              <w:rPr>
                <w:rFonts w:hint="eastAsia" w:ascii="宋体"/>
                <w:color w:val="000000"/>
                <w:kern w:val="0"/>
                <w:szCs w:val="21"/>
              </w:rPr>
              <w:t>（限100字以内）</w:t>
            </w:r>
          </w:p>
        </w:tc>
        <w:tc>
          <w:tcPr>
            <w:tcW w:w="6919" w:type="dxa"/>
            <w:gridSpan w:val="14"/>
            <w:tcBorders>
              <w:top w:val="single" w:color="auto" w:sz="4" w:space="0"/>
              <w:left w:val="single" w:color="auto" w:sz="8" w:space="0"/>
              <w:bottom w:val="single" w:color="auto" w:sz="8" w:space="0"/>
              <w:right w:val="single" w:color="auto" w:sz="12" w:space="0"/>
            </w:tcBorders>
            <w:vAlign w:val="center"/>
          </w:tcPr>
          <w:p>
            <w:pPr>
              <w:autoSpaceDE w:val="0"/>
              <w:autoSpaceDN w:val="0"/>
              <w:ind w:firstLine="200" w:firstLineChars="100"/>
              <w:jc w:val="center"/>
              <w:rPr>
                <w:kern w:val="0"/>
                <w:sz w:val="20"/>
              </w:rPr>
            </w:pPr>
          </w:p>
        </w:tc>
      </w:tr>
      <w:tr>
        <w:tblPrEx>
          <w:tblLayout w:type="fixed"/>
          <w:tblCellMar>
            <w:top w:w="0" w:type="dxa"/>
            <w:left w:w="0" w:type="dxa"/>
            <w:bottom w:w="0" w:type="dxa"/>
            <w:right w:w="0" w:type="dxa"/>
          </w:tblCellMar>
        </w:tblPrEx>
        <w:trPr>
          <w:trHeight w:val="1733" w:hRule="atLeast"/>
          <w:jc w:val="center"/>
        </w:trPr>
        <w:tc>
          <w:tcPr>
            <w:tcW w:w="1955" w:type="dxa"/>
            <w:gridSpan w:val="4"/>
            <w:tcBorders>
              <w:top w:val="single" w:color="auto" w:sz="8" w:space="0"/>
              <w:left w:val="single" w:color="auto" w:sz="12" w:space="0"/>
              <w:bottom w:val="single" w:color="auto" w:sz="4" w:space="0"/>
              <w:right w:val="single" w:color="auto" w:sz="4" w:space="0"/>
            </w:tcBorders>
            <w:vAlign w:val="center"/>
          </w:tcPr>
          <w:p>
            <w:pPr>
              <w:autoSpaceDE w:val="0"/>
              <w:autoSpaceDN w:val="0"/>
              <w:jc w:val="center"/>
              <w:rPr>
                <w:rFonts w:ascii="宋体"/>
                <w:color w:val="000000"/>
                <w:kern w:val="0"/>
                <w:szCs w:val="21"/>
              </w:rPr>
            </w:pPr>
            <w:r>
              <w:rPr>
                <w:rFonts w:ascii="宋体"/>
                <w:color w:val="000000"/>
                <w:kern w:val="0"/>
                <w:szCs w:val="21"/>
              </w:rPr>
              <w:t>研究目标</w:t>
            </w:r>
          </w:p>
        </w:tc>
        <w:tc>
          <w:tcPr>
            <w:tcW w:w="6919" w:type="dxa"/>
            <w:gridSpan w:val="14"/>
            <w:tcBorders>
              <w:top w:val="single" w:color="auto" w:sz="8" w:space="0"/>
              <w:left w:val="single" w:color="auto" w:sz="4" w:space="0"/>
              <w:bottom w:val="single" w:color="auto" w:sz="4" w:space="0"/>
              <w:right w:val="single" w:color="auto" w:sz="12" w:space="0"/>
            </w:tcBorders>
            <w:vAlign w:val="center"/>
          </w:tcPr>
          <w:p>
            <w:pPr>
              <w:autoSpaceDE w:val="0"/>
              <w:autoSpaceDN w:val="0"/>
              <w:jc w:val="center"/>
              <w:rPr>
                <w:rFonts w:ascii="宋体"/>
                <w:color w:val="000000"/>
                <w:kern w:val="0"/>
                <w:sz w:val="18"/>
                <w:szCs w:val="18"/>
              </w:rPr>
            </w:pPr>
          </w:p>
        </w:tc>
      </w:tr>
      <w:tr>
        <w:tblPrEx>
          <w:tblLayout w:type="fixed"/>
          <w:tblCellMar>
            <w:top w:w="0" w:type="dxa"/>
            <w:left w:w="0" w:type="dxa"/>
            <w:bottom w:w="0" w:type="dxa"/>
            <w:right w:w="0" w:type="dxa"/>
          </w:tblCellMar>
        </w:tblPrEx>
        <w:trPr>
          <w:trHeight w:val="8673" w:hRule="atLeast"/>
          <w:jc w:val="center"/>
        </w:trPr>
        <w:tc>
          <w:tcPr>
            <w:tcW w:w="1955" w:type="dxa"/>
            <w:gridSpan w:val="4"/>
            <w:tcBorders>
              <w:top w:val="single" w:color="auto" w:sz="4" w:space="0"/>
              <w:left w:val="single" w:color="auto" w:sz="12" w:space="0"/>
              <w:bottom w:val="single" w:color="auto" w:sz="4" w:space="0"/>
              <w:right w:val="single" w:color="auto" w:sz="4" w:space="0"/>
            </w:tcBorders>
            <w:vAlign w:val="center"/>
          </w:tcPr>
          <w:p>
            <w:pPr>
              <w:autoSpaceDE w:val="0"/>
              <w:autoSpaceDN w:val="0"/>
              <w:jc w:val="center"/>
              <w:rPr>
                <w:rFonts w:ascii="宋体"/>
                <w:color w:val="000000"/>
                <w:kern w:val="0"/>
                <w:szCs w:val="21"/>
              </w:rPr>
            </w:pPr>
            <w:r>
              <w:rPr>
                <w:rFonts w:ascii="宋体"/>
                <w:color w:val="000000"/>
                <w:kern w:val="0"/>
                <w:szCs w:val="21"/>
              </w:rPr>
              <w:t>研究内容</w:t>
            </w:r>
          </w:p>
          <w:p>
            <w:pPr>
              <w:autoSpaceDE w:val="0"/>
              <w:autoSpaceDN w:val="0"/>
              <w:jc w:val="center"/>
              <w:rPr>
                <w:rFonts w:ascii="宋体"/>
                <w:color w:val="000000"/>
                <w:kern w:val="0"/>
                <w:szCs w:val="21"/>
              </w:rPr>
            </w:pPr>
            <w:r>
              <w:rPr>
                <w:rFonts w:hint="eastAsia" w:ascii="宋体"/>
                <w:color w:val="000000"/>
                <w:kern w:val="0"/>
                <w:szCs w:val="21"/>
              </w:rPr>
              <w:t>（不少于1500字，可附页）</w:t>
            </w:r>
          </w:p>
        </w:tc>
        <w:tc>
          <w:tcPr>
            <w:tcW w:w="6919" w:type="dxa"/>
            <w:gridSpan w:val="14"/>
            <w:tcBorders>
              <w:top w:val="single" w:color="auto" w:sz="4" w:space="0"/>
              <w:left w:val="single" w:color="auto" w:sz="4" w:space="0"/>
              <w:bottom w:val="single" w:color="auto" w:sz="4" w:space="0"/>
              <w:right w:val="single" w:color="auto" w:sz="12" w:space="0"/>
            </w:tcBorders>
            <w:vAlign w:val="center"/>
          </w:tcPr>
          <w:p>
            <w:pPr>
              <w:autoSpaceDE w:val="0"/>
              <w:autoSpaceDN w:val="0"/>
              <w:jc w:val="center"/>
              <w:rPr>
                <w:rFonts w:ascii="宋体"/>
                <w:color w:val="000000"/>
                <w:kern w:val="0"/>
                <w:sz w:val="18"/>
                <w:szCs w:val="18"/>
              </w:rPr>
            </w:pPr>
          </w:p>
        </w:tc>
      </w:tr>
      <w:tr>
        <w:tblPrEx>
          <w:tblLayout w:type="fixed"/>
          <w:tblCellMar>
            <w:top w:w="0" w:type="dxa"/>
            <w:left w:w="0" w:type="dxa"/>
            <w:bottom w:w="0" w:type="dxa"/>
            <w:right w:w="0" w:type="dxa"/>
          </w:tblCellMar>
        </w:tblPrEx>
        <w:trPr>
          <w:trHeight w:val="4097" w:hRule="atLeast"/>
          <w:jc w:val="center"/>
        </w:trPr>
        <w:tc>
          <w:tcPr>
            <w:tcW w:w="1955" w:type="dxa"/>
            <w:gridSpan w:val="4"/>
            <w:tcBorders>
              <w:top w:val="single" w:color="auto" w:sz="4" w:space="0"/>
              <w:left w:val="single" w:color="auto" w:sz="12" w:space="0"/>
              <w:bottom w:val="single" w:color="auto" w:sz="4" w:space="0"/>
              <w:right w:val="single" w:color="auto" w:sz="4" w:space="0"/>
            </w:tcBorders>
            <w:vAlign w:val="center"/>
          </w:tcPr>
          <w:p>
            <w:pPr>
              <w:autoSpaceDE w:val="0"/>
              <w:autoSpaceDN w:val="0"/>
              <w:jc w:val="center"/>
              <w:rPr>
                <w:rFonts w:ascii="宋体"/>
                <w:color w:val="000000"/>
                <w:kern w:val="0"/>
                <w:szCs w:val="21"/>
              </w:rPr>
            </w:pPr>
            <w:r>
              <w:rPr>
                <w:rFonts w:ascii="宋体"/>
                <w:color w:val="000000"/>
                <w:kern w:val="0"/>
                <w:szCs w:val="21"/>
              </w:rPr>
              <w:t>拟解决的关键问题</w:t>
            </w:r>
          </w:p>
        </w:tc>
        <w:tc>
          <w:tcPr>
            <w:tcW w:w="6919" w:type="dxa"/>
            <w:gridSpan w:val="14"/>
            <w:tcBorders>
              <w:top w:val="single" w:color="auto" w:sz="4" w:space="0"/>
              <w:left w:val="single" w:color="auto" w:sz="4" w:space="0"/>
              <w:bottom w:val="single" w:color="auto" w:sz="4" w:space="0"/>
              <w:right w:val="single" w:color="auto" w:sz="12" w:space="0"/>
            </w:tcBorders>
            <w:vAlign w:val="center"/>
          </w:tcPr>
          <w:p>
            <w:pPr>
              <w:autoSpaceDE w:val="0"/>
              <w:autoSpaceDN w:val="0"/>
              <w:jc w:val="center"/>
              <w:rPr>
                <w:rFonts w:ascii="宋体"/>
                <w:color w:val="000000"/>
                <w:kern w:val="0"/>
                <w:sz w:val="18"/>
                <w:szCs w:val="18"/>
              </w:rPr>
            </w:pPr>
          </w:p>
        </w:tc>
      </w:tr>
      <w:tr>
        <w:tblPrEx>
          <w:tblLayout w:type="fixed"/>
          <w:tblCellMar>
            <w:top w:w="0" w:type="dxa"/>
            <w:left w:w="0" w:type="dxa"/>
            <w:bottom w:w="0" w:type="dxa"/>
            <w:right w:w="0" w:type="dxa"/>
          </w:tblCellMar>
        </w:tblPrEx>
        <w:trPr>
          <w:trHeight w:val="4098" w:hRule="atLeast"/>
          <w:jc w:val="center"/>
        </w:trPr>
        <w:tc>
          <w:tcPr>
            <w:tcW w:w="1955" w:type="dxa"/>
            <w:gridSpan w:val="4"/>
            <w:tcBorders>
              <w:top w:val="single" w:color="auto" w:sz="4" w:space="0"/>
              <w:left w:val="single" w:color="auto" w:sz="12" w:space="0"/>
              <w:bottom w:val="single" w:color="auto" w:sz="4" w:space="0"/>
              <w:right w:val="single" w:color="auto" w:sz="4" w:space="0"/>
            </w:tcBorders>
            <w:vAlign w:val="center"/>
          </w:tcPr>
          <w:p>
            <w:pPr>
              <w:autoSpaceDE w:val="0"/>
              <w:autoSpaceDN w:val="0"/>
              <w:jc w:val="center"/>
              <w:rPr>
                <w:rFonts w:ascii="宋体"/>
                <w:color w:val="000000"/>
                <w:kern w:val="0"/>
                <w:szCs w:val="21"/>
              </w:rPr>
            </w:pPr>
            <w:r>
              <w:rPr>
                <w:rFonts w:hint="eastAsia" w:ascii="宋体"/>
                <w:color w:val="000000"/>
                <w:kern w:val="0"/>
                <w:szCs w:val="21"/>
              </w:rPr>
              <w:t>具体安排及进度</w:t>
            </w:r>
          </w:p>
        </w:tc>
        <w:tc>
          <w:tcPr>
            <w:tcW w:w="6919" w:type="dxa"/>
            <w:gridSpan w:val="14"/>
            <w:tcBorders>
              <w:top w:val="single" w:color="auto" w:sz="4" w:space="0"/>
              <w:left w:val="single" w:color="auto" w:sz="4" w:space="0"/>
              <w:bottom w:val="single" w:color="auto" w:sz="4" w:space="0"/>
              <w:right w:val="single" w:color="auto" w:sz="12" w:space="0"/>
            </w:tcBorders>
            <w:vAlign w:val="center"/>
          </w:tcPr>
          <w:p>
            <w:pPr>
              <w:autoSpaceDE w:val="0"/>
              <w:autoSpaceDN w:val="0"/>
              <w:jc w:val="center"/>
              <w:rPr>
                <w:rFonts w:ascii="宋体"/>
                <w:color w:val="000000"/>
                <w:kern w:val="0"/>
                <w:sz w:val="18"/>
                <w:szCs w:val="18"/>
              </w:rPr>
            </w:pPr>
          </w:p>
        </w:tc>
      </w:tr>
      <w:tr>
        <w:tblPrEx>
          <w:tblLayout w:type="fixed"/>
          <w:tblCellMar>
            <w:top w:w="0" w:type="dxa"/>
            <w:left w:w="0" w:type="dxa"/>
            <w:bottom w:w="0" w:type="dxa"/>
            <w:right w:w="0" w:type="dxa"/>
          </w:tblCellMar>
        </w:tblPrEx>
        <w:trPr>
          <w:trHeight w:val="4526" w:hRule="atLeast"/>
          <w:jc w:val="center"/>
        </w:trPr>
        <w:tc>
          <w:tcPr>
            <w:tcW w:w="1955" w:type="dxa"/>
            <w:gridSpan w:val="4"/>
            <w:tcBorders>
              <w:top w:val="single" w:color="auto" w:sz="4" w:space="0"/>
              <w:left w:val="single" w:color="auto" w:sz="12" w:space="0"/>
              <w:bottom w:val="single" w:color="auto" w:sz="4" w:space="0"/>
              <w:right w:val="single" w:color="auto" w:sz="4" w:space="0"/>
            </w:tcBorders>
            <w:vAlign w:val="center"/>
          </w:tcPr>
          <w:p>
            <w:pPr>
              <w:autoSpaceDE w:val="0"/>
              <w:autoSpaceDN w:val="0"/>
              <w:jc w:val="center"/>
              <w:rPr>
                <w:rFonts w:ascii="宋体"/>
                <w:color w:val="000000"/>
                <w:kern w:val="0"/>
                <w:szCs w:val="21"/>
              </w:rPr>
            </w:pPr>
            <w:r>
              <w:rPr>
                <w:rFonts w:hint="eastAsia" w:ascii="宋体"/>
                <w:color w:val="000000"/>
                <w:kern w:val="0"/>
                <w:szCs w:val="21"/>
              </w:rPr>
              <w:t>经费预算</w:t>
            </w:r>
          </w:p>
        </w:tc>
        <w:tc>
          <w:tcPr>
            <w:tcW w:w="6919" w:type="dxa"/>
            <w:gridSpan w:val="14"/>
            <w:tcBorders>
              <w:top w:val="single" w:color="auto" w:sz="4" w:space="0"/>
              <w:left w:val="single" w:color="auto" w:sz="4" w:space="0"/>
              <w:bottom w:val="single" w:color="auto" w:sz="4" w:space="0"/>
              <w:right w:val="single" w:color="auto" w:sz="12" w:space="0"/>
            </w:tcBorders>
            <w:vAlign w:val="center"/>
          </w:tcPr>
          <w:p>
            <w:pPr>
              <w:autoSpaceDE w:val="0"/>
              <w:autoSpaceDN w:val="0"/>
              <w:jc w:val="center"/>
              <w:rPr>
                <w:rFonts w:ascii="宋体"/>
                <w:color w:val="000000"/>
                <w:kern w:val="0"/>
                <w:sz w:val="18"/>
                <w:szCs w:val="18"/>
              </w:rPr>
            </w:pPr>
          </w:p>
        </w:tc>
      </w:tr>
      <w:tr>
        <w:tblPrEx>
          <w:tblLayout w:type="fixed"/>
          <w:tblCellMar>
            <w:top w:w="0" w:type="dxa"/>
            <w:left w:w="0" w:type="dxa"/>
            <w:bottom w:w="0" w:type="dxa"/>
            <w:right w:w="0" w:type="dxa"/>
          </w:tblCellMar>
        </w:tblPrEx>
        <w:trPr>
          <w:trHeight w:val="3812" w:hRule="atLeast"/>
          <w:jc w:val="center"/>
        </w:trPr>
        <w:tc>
          <w:tcPr>
            <w:tcW w:w="1955" w:type="dxa"/>
            <w:gridSpan w:val="4"/>
            <w:tcBorders>
              <w:top w:val="single" w:color="auto" w:sz="4" w:space="0"/>
              <w:left w:val="single" w:color="auto" w:sz="12" w:space="0"/>
              <w:bottom w:val="single" w:color="auto" w:sz="4" w:space="0"/>
              <w:right w:val="single" w:color="auto" w:sz="4" w:space="0"/>
            </w:tcBorders>
            <w:vAlign w:val="center"/>
          </w:tcPr>
          <w:p>
            <w:pPr>
              <w:autoSpaceDE w:val="0"/>
              <w:autoSpaceDN w:val="0"/>
              <w:jc w:val="center"/>
              <w:rPr>
                <w:rFonts w:ascii="宋体"/>
                <w:color w:val="000000"/>
                <w:kern w:val="0"/>
                <w:szCs w:val="21"/>
              </w:rPr>
            </w:pPr>
            <w:r>
              <w:rPr>
                <w:rFonts w:hint="eastAsia" w:ascii="宋体"/>
                <w:color w:val="000000"/>
                <w:kern w:val="0"/>
                <w:szCs w:val="21"/>
              </w:rPr>
              <w:t>所在学院（单位）</w:t>
            </w:r>
          </w:p>
          <w:p>
            <w:pPr>
              <w:autoSpaceDE w:val="0"/>
              <w:autoSpaceDN w:val="0"/>
              <w:jc w:val="center"/>
              <w:rPr>
                <w:rFonts w:ascii="宋体"/>
                <w:color w:val="000000"/>
                <w:kern w:val="0"/>
                <w:szCs w:val="21"/>
              </w:rPr>
            </w:pPr>
            <w:r>
              <w:rPr>
                <w:rFonts w:hint="eastAsia" w:ascii="宋体"/>
                <w:color w:val="000000"/>
                <w:kern w:val="0"/>
                <w:szCs w:val="21"/>
              </w:rPr>
              <w:t>党委、党总支、</w:t>
            </w:r>
          </w:p>
          <w:p>
            <w:pPr>
              <w:autoSpaceDE w:val="0"/>
              <w:autoSpaceDN w:val="0"/>
              <w:jc w:val="center"/>
              <w:rPr>
                <w:rFonts w:ascii="宋体"/>
                <w:color w:val="000000"/>
                <w:kern w:val="0"/>
                <w:szCs w:val="21"/>
              </w:rPr>
            </w:pPr>
            <w:r>
              <w:rPr>
                <w:rFonts w:hint="eastAsia" w:ascii="宋体"/>
                <w:color w:val="000000"/>
                <w:kern w:val="0"/>
                <w:szCs w:val="21"/>
              </w:rPr>
              <w:t>直属党支部</w:t>
            </w:r>
          </w:p>
        </w:tc>
        <w:tc>
          <w:tcPr>
            <w:tcW w:w="6919" w:type="dxa"/>
            <w:gridSpan w:val="14"/>
            <w:tcBorders>
              <w:top w:val="single" w:color="auto" w:sz="4" w:space="0"/>
              <w:left w:val="single" w:color="auto" w:sz="4" w:space="0"/>
              <w:bottom w:val="single" w:color="auto" w:sz="4" w:space="0"/>
              <w:right w:val="single" w:color="auto" w:sz="12" w:space="0"/>
            </w:tcBorders>
            <w:vAlign w:val="bottom"/>
          </w:tcPr>
          <w:p>
            <w:pPr>
              <w:ind w:right="480" w:firstLine="420" w:firstLineChars="200"/>
              <w:rPr>
                <w:szCs w:val="21"/>
              </w:rPr>
            </w:pPr>
            <w:r>
              <w:rPr>
                <w:rFonts w:hint="eastAsia"/>
                <w:szCs w:val="21"/>
              </w:rPr>
              <w:t>负责人（签字）：                  单  位（盖章）：</w:t>
            </w:r>
          </w:p>
          <w:p>
            <w:pPr>
              <w:ind w:firstLine="480"/>
              <w:jc w:val="right"/>
              <w:rPr>
                <w:szCs w:val="21"/>
              </w:rPr>
            </w:pPr>
            <w:r>
              <w:rPr>
                <w:rFonts w:hint="eastAsia"/>
                <w:szCs w:val="21"/>
              </w:rPr>
              <w:t xml:space="preserve">                                      </w:t>
            </w:r>
          </w:p>
          <w:p>
            <w:pPr>
              <w:jc w:val="right"/>
              <w:rPr>
                <w:szCs w:val="21"/>
              </w:rPr>
            </w:pPr>
            <w:r>
              <w:rPr>
                <w:rFonts w:hint="eastAsia"/>
                <w:szCs w:val="21"/>
              </w:rPr>
              <w:t xml:space="preserve">                                               年   月   日</w:t>
            </w:r>
          </w:p>
          <w:p>
            <w:pPr>
              <w:autoSpaceDE w:val="0"/>
              <w:autoSpaceDN w:val="0"/>
              <w:jc w:val="right"/>
              <w:rPr>
                <w:rFonts w:ascii="宋体"/>
                <w:color w:val="000000"/>
                <w:kern w:val="0"/>
                <w:sz w:val="18"/>
                <w:szCs w:val="18"/>
              </w:rPr>
            </w:pPr>
          </w:p>
        </w:tc>
      </w:tr>
      <w:tr>
        <w:tblPrEx>
          <w:tblLayout w:type="fixed"/>
          <w:tblCellMar>
            <w:top w:w="0" w:type="dxa"/>
            <w:left w:w="0" w:type="dxa"/>
            <w:bottom w:w="0" w:type="dxa"/>
            <w:right w:w="0" w:type="dxa"/>
          </w:tblCellMar>
        </w:tblPrEx>
        <w:trPr>
          <w:trHeight w:val="4532" w:hRule="atLeast"/>
          <w:jc w:val="center"/>
        </w:trPr>
        <w:tc>
          <w:tcPr>
            <w:tcW w:w="1955" w:type="dxa"/>
            <w:gridSpan w:val="4"/>
            <w:tcBorders>
              <w:top w:val="single" w:color="auto" w:sz="4" w:space="0"/>
              <w:left w:val="single" w:color="auto" w:sz="12" w:space="0"/>
              <w:bottom w:val="single" w:color="auto" w:sz="4" w:space="0"/>
              <w:right w:val="single" w:color="auto" w:sz="4" w:space="0"/>
            </w:tcBorders>
            <w:vAlign w:val="center"/>
          </w:tcPr>
          <w:p>
            <w:pPr>
              <w:autoSpaceDE w:val="0"/>
              <w:autoSpaceDN w:val="0"/>
              <w:jc w:val="center"/>
              <w:rPr>
                <w:rFonts w:ascii="宋体"/>
                <w:color w:val="000000"/>
                <w:kern w:val="0"/>
                <w:szCs w:val="21"/>
              </w:rPr>
            </w:pPr>
            <w:r>
              <w:rPr>
                <w:rFonts w:hint="eastAsia" w:ascii="宋体"/>
                <w:color w:val="000000"/>
                <w:kern w:val="0"/>
                <w:szCs w:val="21"/>
              </w:rPr>
              <w:t>党建研究课题</w:t>
            </w:r>
          </w:p>
          <w:p>
            <w:pPr>
              <w:autoSpaceDE w:val="0"/>
              <w:autoSpaceDN w:val="0"/>
              <w:jc w:val="center"/>
              <w:rPr>
                <w:rFonts w:ascii="宋体"/>
                <w:color w:val="000000"/>
                <w:kern w:val="0"/>
                <w:szCs w:val="21"/>
              </w:rPr>
            </w:pPr>
            <w:r>
              <w:rPr>
                <w:rFonts w:hint="eastAsia" w:ascii="宋体"/>
                <w:color w:val="000000"/>
                <w:kern w:val="0"/>
                <w:szCs w:val="21"/>
              </w:rPr>
              <w:t>立项评审组</w:t>
            </w:r>
          </w:p>
          <w:p>
            <w:pPr>
              <w:autoSpaceDE w:val="0"/>
              <w:autoSpaceDN w:val="0"/>
              <w:jc w:val="center"/>
              <w:rPr>
                <w:rFonts w:ascii="宋体"/>
                <w:color w:val="000000"/>
                <w:kern w:val="0"/>
                <w:szCs w:val="21"/>
              </w:rPr>
            </w:pPr>
            <w:r>
              <w:rPr>
                <w:rFonts w:hint="eastAsia" w:ascii="宋体"/>
                <w:color w:val="000000"/>
                <w:kern w:val="0"/>
                <w:szCs w:val="21"/>
              </w:rPr>
              <w:t>评审意见</w:t>
            </w:r>
          </w:p>
        </w:tc>
        <w:tc>
          <w:tcPr>
            <w:tcW w:w="6919" w:type="dxa"/>
            <w:gridSpan w:val="14"/>
            <w:tcBorders>
              <w:top w:val="single" w:color="auto" w:sz="4" w:space="0"/>
              <w:left w:val="single" w:color="auto" w:sz="4" w:space="0"/>
              <w:bottom w:val="single" w:color="auto" w:sz="4" w:space="0"/>
              <w:right w:val="single" w:color="auto" w:sz="12" w:space="0"/>
            </w:tcBorders>
            <w:vAlign w:val="bottom"/>
          </w:tcPr>
          <w:p>
            <w:pPr>
              <w:tabs>
                <w:tab w:val="left" w:pos="7020"/>
                <w:tab w:val="left" w:pos="7200"/>
              </w:tabs>
              <w:ind w:firstLine="420" w:firstLineChars="200"/>
              <w:jc w:val="right"/>
              <w:rPr>
                <w:szCs w:val="21"/>
              </w:rPr>
            </w:pPr>
            <w:r>
              <w:rPr>
                <w:rFonts w:hint="eastAsia"/>
                <w:szCs w:val="21"/>
              </w:rPr>
              <w:t>评审组长（签字）：                       年   月   日</w:t>
            </w:r>
          </w:p>
          <w:p>
            <w:pPr>
              <w:autoSpaceDE w:val="0"/>
              <w:autoSpaceDN w:val="0"/>
              <w:jc w:val="right"/>
              <w:rPr>
                <w:rFonts w:ascii="宋体"/>
                <w:color w:val="000000"/>
                <w:kern w:val="0"/>
                <w:sz w:val="18"/>
                <w:szCs w:val="18"/>
              </w:rPr>
            </w:pPr>
          </w:p>
        </w:tc>
      </w:tr>
      <w:tr>
        <w:tblPrEx>
          <w:tblLayout w:type="fixed"/>
          <w:tblCellMar>
            <w:top w:w="0" w:type="dxa"/>
            <w:left w:w="0" w:type="dxa"/>
            <w:bottom w:w="0" w:type="dxa"/>
            <w:right w:w="0" w:type="dxa"/>
          </w:tblCellMar>
        </w:tblPrEx>
        <w:trPr>
          <w:trHeight w:val="4667" w:hRule="atLeast"/>
          <w:jc w:val="center"/>
        </w:trPr>
        <w:tc>
          <w:tcPr>
            <w:tcW w:w="1955" w:type="dxa"/>
            <w:gridSpan w:val="4"/>
            <w:tcBorders>
              <w:top w:val="single" w:color="auto" w:sz="4" w:space="0"/>
              <w:left w:val="single" w:color="auto" w:sz="12" w:space="0"/>
              <w:bottom w:val="single" w:color="auto" w:sz="12" w:space="0"/>
              <w:right w:val="single" w:color="auto" w:sz="4" w:space="0"/>
            </w:tcBorders>
            <w:vAlign w:val="center"/>
          </w:tcPr>
          <w:p>
            <w:pPr>
              <w:autoSpaceDE w:val="0"/>
              <w:autoSpaceDN w:val="0"/>
              <w:jc w:val="center"/>
              <w:rPr>
                <w:rFonts w:ascii="宋体"/>
                <w:color w:val="000000"/>
                <w:kern w:val="0"/>
                <w:szCs w:val="21"/>
              </w:rPr>
            </w:pPr>
            <w:r>
              <w:rPr>
                <w:rFonts w:hint="eastAsia" w:ascii="宋体"/>
                <w:color w:val="000000"/>
                <w:kern w:val="0"/>
                <w:szCs w:val="21"/>
              </w:rPr>
              <w:t>科研处意见</w:t>
            </w:r>
          </w:p>
        </w:tc>
        <w:tc>
          <w:tcPr>
            <w:tcW w:w="6919" w:type="dxa"/>
            <w:gridSpan w:val="14"/>
            <w:tcBorders>
              <w:top w:val="single" w:color="auto" w:sz="4" w:space="0"/>
              <w:left w:val="single" w:color="auto" w:sz="4" w:space="0"/>
              <w:bottom w:val="single" w:color="auto" w:sz="12" w:space="0"/>
              <w:right w:val="single" w:color="auto" w:sz="12" w:space="0"/>
            </w:tcBorders>
            <w:vAlign w:val="bottom"/>
          </w:tcPr>
          <w:p>
            <w:pPr>
              <w:ind w:right="480" w:firstLine="420" w:firstLineChars="200"/>
              <w:rPr>
                <w:szCs w:val="21"/>
              </w:rPr>
            </w:pPr>
            <w:r>
              <w:rPr>
                <w:rFonts w:hint="eastAsia"/>
                <w:szCs w:val="21"/>
              </w:rPr>
              <w:t>负责人（签字）：                  单  位（盖章）：</w:t>
            </w:r>
          </w:p>
          <w:p>
            <w:pPr>
              <w:ind w:firstLine="480"/>
              <w:jc w:val="right"/>
              <w:rPr>
                <w:color w:val="000000"/>
                <w:szCs w:val="21"/>
              </w:rPr>
            </w:pPr>
            <w:r>
              <w:rPr>
                <w:rFonts w:hint="eastAsia"/>
                <w:color w:val="000000"/>
                <w:szCs w:val="21"/>
              </w:rPr>
              <w:t xml:space="preserve">                                      </w:t>
            </w:r>
          </w:p>
          <w:p>
            <w:pPr>
              <w:jc w:val="right"/>
              <w:rPr>
                <w:color w:val="000000"/>
                <w:szCs w:val="21"/>
              </w:rPr>
            </w:pPr>
            <w:r>
              <w:rPr>
                <w:rFonts w:hint="eastAsia"/>
                <w:color w:val="000000"/>
                <w:szCs w:val="21"/>
              </w:rPr>
              <w:t xml:space="preserve">                                               年   月   日</w:t>
            </w:r>
          </w:p>
          <w:p>
            <w:pPr>
              <w:tabs>
                <w:tab w:val="left" w:pos="7020"/>
                <w:tab w:val="left" w:pos="7200"/>
              </w:tabs>
              <w:ind w:firstLine="420" w:firstLineChars="200"/>
              <w:jc w:val="right"/>
              <w:rPr>
                <w:color w:val="000000"/>
                <w:szCs w:val="21"/>
              </w:rPr>
            </w:pPr>
          </w:p>
        </w:tc>
      </w:tr>
    </w:tbl>
    <w:p>
      <w:pPr>
        <w:spacing w:line="360" w:lineRule="auto"/>
        <w:jc w:val="both"/>
        <w:rPr>
          <w:rFonts w:ascii="仿宋" w:hAnsi="仿宋" w:eastAsia="仿宋"/>
          <w:sz w:val="28"/>
          <w:szCs w:val="28"/>
        </w:rPr>
      </w:pPr>
    </w:p>
    <w:p>
      <w:pPr>
        <w:tabs>
          <w:tab w:val="left" w:pos="8820"/>
        </w:tabs>
        <w:wordWrap w:val="0"/>
        <w:spacing w:line="440" w:lineRule="exact"/>
        <w:ind w:right="23"/>
        <w:rPr>
          <w:rFonts w:ascii="仿宋_GB2312" w:hAnsi="Times New Roman" w:eastAsia="仿宋_GB2312"/>
          <w:sz w:val="28"/>
          <w:szCs w:val="28"/>
        </w:rPr>
      </w:pPr>
    </w:p>
    <w:p>
      <w:pPr>
        <w:tabs>
          <w:tab w:val="left" w:pos="8820"/>
        </w:tabs>
        <w:wordWrap w:val="0"/>
        <w:spacing w:line="440" w:lineRule="exact"/>
        <w:ind w:right="23"/>
        <w:rPr>
          <w:rFonts w:ascii="仿宋_GB2312" w:hAnsi="Times New Roman" w:eastAsia="仿宋_GB2312"/>
          <w:sz w:val="28"/>
          <w:szCs w:val="28"/>
        </w:rPr>
      </w:pPr>
    </w:p>
    <w:p>
      <w:pPr>
        <w:tabs>
          <w:tab w:val="left" w:pos="8820"/>
        </w:tabs>
        <w:wordWrap w:val="0"/>
        <w:spacing w:line="440" w:lineRule="exact"/>
        <w:ind w:right="23"/>
        <w:rPr>
          <w:rFonts w:ascii="仿宋_GB2312" w:hAnsi="Times New Roman" w:eastAsia="仿宋_GB2312"/>
          <w:sz w:val="28"/>
          <w:szCs w:val="28"/>
        </w:rPr>
      </w:pPr>
    </w:p>
    <w:p>
      <w:pPr>
        <w:tabs>
          <w:tab w:val="left" w:pos="8820"/>
        </w:tabs>
        <w:wordWrap w:val="0"/>
        <w:spacing w:line="440" w:lineRule="exact"/>
        <w:ind w:right="23"/>
        <w:rPr>
          <w:rFonts w:ascii="仿宋_GB2312" w:hAnsi="Times New Roman" w:eastAsia="仿宋_GB2312"/>
          <w:sz w:val="28"/>
          <w:szCs w:val="28"/>
        </w:rPr>
      </w:pPr>
    </w:p>
    <w:p>
      <w:pPr>
        <w:tabs>
          <w:tab w:val="left" w:pos="8820"/>
        </w:tabs>
        <w:wordWrap w:val="0"/>
        <w:spacing w:line="440" w:lineRule="exact"/>
        <w:ind w:right="23"/>
        <w:rPr>
          <w:rFonts w:ascii="仿宋_GB2312" w:hAnsi="Times New Roman" w:eastAsia="仿宋_GB2312"/>
          <w:sz w:val="28"/>
          <w:szCs w:val="28"/>
        </w:rPr>
      </w:pPr>
    </w:p>
    <w:p>
      <w:pPr>
        <w:tabs>
          <w:tab w:val="left" w:pos="8820"/>
        </w:tabs>
        <w:wordWrap w:val="0"/>
        <w:spacing w:line="440" w:lineRule="exact"/>
        <w:ind w:right="23"/>
        <w:rPr>
          <w:rFonts w:ascii="仿宋_GB2312" w:hAnsi="Times New Roman" w:eastAsia="仿宋_GB2312"/>
          <w:sz w:val="28"/>
          <w:szCs w:val="28"/>
        </w:rPr>
      </w:pPr>
    </w:p>
    <w:p>
      <w:pPr>
        <w:tabs>
          <w:tab w:val="left" w:pos="8820"/>
        </w:tabs>
        <w:wordWrap w:val="0"/>
        <w:spacing w:line="440" w:lineRule="exact"/>
        <w:ind w:right="23"/>
        <w:rPr>
          <w:rFonts w:ascii="仿宋_GB2312" w:hAnsi="Times New Roman" w:eastAsia="仿宋_GB2312"/>
          <w:sz w:val="28"/>
          <w:szCs w:val="28"/>
        </w:rPr>
      </w:pPr>
    </w:p>
    <w:p>
      <w:pPr>
        <w:tabs>
          <w:tab w:val="left" w:pos="8820"/>
        </w:tabs>
        <w:wordWrap w:val="0"/>
        <w:spacing w:line="440" w:lineRule="exact"/>
        <w:ind w:right="23"/>
        <w:rPr>
          <w:rFonts w:ascii="仿宋_GB2312" w:hAnsi="Times New Roman" w:eastAsia="仿宋_GB2312"/>
          <w:sz w:val="28"/>
          <w:szCs w:val="28"/>
        </w:rPr>
      </w:pPr>
    </w:p>
    <w:p>
      <w:pPr>
        <w:tabs>
          <w:tab w:val="left" w:pos="8820"/>
        </w:tabs>
        <w:wordWrap w:val="0"/>
        <w:spacing w:line="440" w:lineRule="exact"/>
        <w:ind w:right="23"/>
        <w:rPr>
          <w:rFonts w:ascii="仿宋_GB2312" w:hAnsi="Times New Roman" w:eastAsia="仿宋_GB2312"/>
          <w:sz w:val="28"/>
          <w:szCs w:val="28"/>
        </w:rPr>
      </w:pPr>
    </w:p>
    <w:p>
      <w:pPr>
        <w:tabs>
          <w:tab w:val="left" w:pos="8820"/>
        </w:tabs>
        <w:wordWrap w:val="0"/>
        <w:spacing w:line="440" w:lineRule="exact"/>
        <w:ind w:right="23"/>
        <w:rPr>
          <w:rFonts w:ascii="仿宋_GB2312" w:hAnsi="Times New Roman" w:eastAsia="仿宋_GB2312"/>
          <w:sz w:val="28"/>
          <w:szCs w:val="28"/>
        </w:rPr>
      </w:pPr>
    </w:p>
    <w:p>
      <w:pPr>
        <w:tabs>
          <w:tab w:val="left" w:pos="8820"/>
        </w:tabs>
        <w:wordWrap w:val="0"/>
        <w:spacing w:line="440" w:lineRule="exact"/>
        <w:ind w:right="23"/>
        <w:rPr>
          <w:rFonts w:ascii="仿宋_GB2312" w:hAnsi="Times New Roman" w:eastAsia="仿宋_GB2312"/>
          <w:sz w:val="28"/>
          <w:szCs w:val="28"/>
        </w:rPr>
      </w:pPr>
    </w:p>
    <w:p>
      <w:pPr>
        <w:tabs>
          <w:tab w:val="left" w:pos="8820"/>
        </w:tabs>
        <w:wordWrap w:val="0"/>
        <w:spacing w:line="440" w:lineRule="exact"/>
        <w:ind w:right="23"/>
        <w:rPr>
          <w:rFonts w:ascii="仿宋_GB2312" w:hAnsi="Times New Roman" w:eastAsia="仿宋_GB2312"/>
          <w:sz w:val="28"/>
          <w:szCs w:val="28"/>
        </w:rPr>
      </w:pPr>
    </w:p>
    <w:p>
      <w:pPr>
        <w:tabs>
          <w:tab w:val="left" w:pos="8820"/>
        </w:tabs>
        <w:wordWrap w:val="0"/>
        <w:spacing w:line="440" w:lineRule="exact"/>
        <w:ind w:right="23"/>
        <w:rPr>
          <w:rFonts w:ascii="仿宋_GB2312" w:hAnsi="Times New Roman" w:eastAsia="仿宋_GB2312"/>
          <w:sz w:val="28"/>
          <w:szCs w:val="28"/>
        </w:rPr>
      </w:pPr>
    </w:p>
    <w:p>
      <w:pPr>
        <w:tabs>
          <w:tab w:val="left" w:pos="8820"/>
        </w:tabs>
        <w:wordWrap w:val="0"/>
        <w:spacing w:line="440" w:lineRule="exact"/>
        <w:ind w:right="23"/>
        <w:rPr>
          <w:rFonts w:ascii="仿宋_GB2312" w:hAnsi="Times New Roman" w:eastAsia="仿宋_GB2312"/>
          <w:sz w:val="28"/>
          <w:szCs w:val="28"/>
        </w:rPr>
      </w:pPr>
    </w:p>
    <w:p>
      <w:pPr>
        <w:tabs>
          <w:tab w:val="left" w:pos="8820"/>
        </w:tabs>
        <w:wordWrap w:val="0"/>
        <w:spacing w:line="440" w:lineRule="exact"/>
        <w:ind w:right="23"/>
        <w:rPr>
          <w:rFonts w:ascii="仿宋_GB2312" w:hAnsi="Times New Roman" w:eastAsia="仿宋_GB2312"/>
          <w:sz w:val="28"/>
          <w:szCs w:val="28"/>
        </w:rPr>
      </w:pPr>
    </w:p>
    <w:p>
      <w:pPr>
        <w:tabs>
          <w:tab w:val="left" w:pos="8820"/>
        </w:tabs>
        <w:wordWrap w:val="0"/>
        <w:spacing w:line="440" w:lineRule="exact"/>
        <w:ind w:right="23"/>
        <w:rPr>
          <w:rFonts w:ascii="仿宋_GB2312" w:hAnsi="Times New Roman" w:eastAsia="仿宋_GB2312"/>
          <w:sz w:val="28"/>
          <w:szCs w:val="28"/>
        </w:rPr>
      </w:pPr>
    </w:p>
    <w:p>
      <w:pPr>
        <w:tabs>
          <w:tab w:val="left" w:pos="8820"/>
        </w:tabs>
        <w:wordWrap w:val="0"/>
        <w:spacing w:line="440" w:lineRule="exact"/>
        <w:ind w:right="23"/>
        <w:rPr>
          <w:rFonts w:ascii="仿宋_GB2312" w:hAnsi="Times New Roman" w:eastAsia="仿宋_GB2312"/>
          <w:sz w:val="28"/>
          <w:szCs w:val="28"/>
        </w:rPr>
      </w:pPr>
    </w:p>
    <w:p>
      <w:pPr>
        <w:tabs>
          <w:tab w:val="left" w:pos="8820"/>
        </w:tabs>
        <w:wordWrap w:val="0"/>
        <w:spacing w:line="440" w:lineRule="exact"/>
        <w:ind w:right="23"/>
        <w:rPr>
          <w:rFonts w:ascii="仿宋_GB2312" w:hAnsi="Times New Roman" w:eastAsia="仿宋_GB2312"/>
          <w:sz w:val="28"/>
          <w:szCs w:val="28"/>
        </w:rPr>
      </w:pPr>
    </w:p>
    <w:p>
      <w:pPr>
        <w:tabs>
          <w:tab w:val="left" w:pos="8820"/>
        </w:tabs>
        <w:wordWrap w:val="0"/>
        <w:spacing w:line="440" w:lineRule="exact"/>
        <w:ind w:right="23"/>
        <w:rPr>
          <w:rFonts w:ascii="仿宋_GB2312" w:hAnsi="Times New Roman" w:eastAsia="仿宋_GB2312"/>
          <w:sz w:val="28"/>
          <w:szCs w:val="28"/>
        </w:rPr>
      </w:pPr>
    </w:p>
    <w:p>
      <w:pPr>
        <w:tabs>
          <w:tab w:val="left" w:pos="8820"/>
        </w:tabs>
        <w:wordWrap w:val="0"/>
        <w:spacing w:line="440" w:lineRule="exact"/>
        <w:ind w:right="23"/>
        <w:rPr>
          <w:rFonts w:ascii="仿宋_GB2312" w:hAnsi="Times New Roman" w:eastAsia="仿宋_GB2312"/>
          <w:sz w:val="28"/>
          <w:szCs w:val="28"/>
        </w:rPr>
      </w:pPr>
    </w:p>
    <w:p>
      <w:pPr>
        <w:tabs>
          <w:tab w:val="left" w:pos="8820"/>
        </w:tabs>
        <w:wordWrap w:val="0"/>
        <w:spacing w:line="440" w:lineRule="exact"/>
        <w:ind w:right="23"/>
        <w:rPr>
          <w:rFonts w:ascii="仿宋_GB2312" w:hAnsi="Times New Roman" w:eastAsia="仿宋_GB2312"/>
          <w:sz w:val="28"/>
          <w:szCs w:val="28"/>
        </w:rPr>
      </w:pPr>
    </w:p>
    <w:p>
      <w:pPr>
        <w:tabs>
          <w:tab w:val="left" w:pos="8820"/>
        </w:tabs>
        <w:wordWrap w:val="0"/>
        <w:spacing w:line="440" w:lineRule="exact"/>
        <w:ind w:right="23"/>
        <w:rPr>
          <w:rFonts w:ascii="仿宋_GB2312" w:hAnsi="Times New Roman" w:eastAsia="仿宋_GB2312"/>
          <w:sz w:val="28"/>
          <w:szCs w:val="28"/>
        </w:rPr>
      </w:pPr>
    </w:p>
    <w:p>
      <w:pPr>
        <w:tabs>
          <w:tab w:val="left" w:pos="8820"/>
        </w:tabs>
        <w:wordWrap w:val="0"/>
        <w:spacing w:line="440" w:lineRule="exact"/>
        <w:ind w:right="23"/>
        <w:rPr>
          <w:rFonts w:ascii="仿宋_GB2312" w:hAnsi="Times New Roman" w:eastAsia="仿宋_GB2312"/>
          <w:sz w:val="28"/>
          <w:szCs w:val="28"/>
        </w:rPr>
      </w:pPr>
    </w:p>
    <w:p>
      <w:pPr>
        <w:tabs>
          <w:tab w:val="left" w:pos="8820"/>
        </w:tabs>
        <w:wordWrap w:val="0"/>
        <w:spacing w:line="440" w:lineRule="exact"/>
        <w:ind w:right="23"/>
        <w:rPr>
          <w:rFonts w:ascii="仿宋_GB2312" w:hAnsi="Times New Roman" w:eastAsia="仿宋_GB2312"/>
          <w:sz w:val="28"/>
          <w:szCs w:val="28"/>
        </w:rPr>
      </w:pPr>
    </w:p>
    <w:p>
      <w:pPr>
        <w:tabs>
          <w:tab w:val="left" w:pos="8820"/>
        </w:tabs>
        <w:wordWrap w:val="0"/>
        <w:spacing w:line="440" w:lineRule="exact"/>
        <w:ind w:right="23"/>
        <w:rPr>
          <w:rFonts w:ascii="仿宋_GB2312" w:hAnsi="Times New Roman" w:eastAsia="仿宋_GB2312"/>
          <w:sz w:val="28"/>
          <w:szCs w:val="28"/>
        </w:rPr>
      </w:pPr>
    </w:p>
    <w:p>
      <w:pPr>
        <w:tabs>
          <w:tab w:val="left" w:pos="8820"/>
        </w:tabs>
        <w:wordWrap w:val="0"/>
        <w:spacing w:line="440" w:lineRule="exact"/>
        <w:ind w:right="23"/>
        <w:rPr>
          <w:rFonts w:ascii="仿宋_GB2312" w:hAnsi="Times New Roman" w:eastAsia="仿宋_GB2312"/>
          <w:sz w:val="28"/>
          <w:szCs w:val="28"/>
        </w:rPr>
      </w:pPr>
    </w:p>
    <w:p>
      <w:pPr>
        <w:tabs>
          <w:tab w:val="left" w:pos="8820"/>
        </w:tabs>
        <w:wordWrap w:val="0"/>
        <w:spacing w:line="440" w:lineRule="exact"/>
        <w:ind w:right="23"/>
        <w:rPr>
          <w:rFonts w:ascii="仿宋_GB2312" w:hAnsi="Times New Roman" w:eastAsia="仿宋_GB2312"/>
          <w:sz w:val="28"/>
          <w:szCs w:val="28"/>
        </w:rPr>
      </w:pPr>
    </w:p>
    <w:p>
      <w:pPr>
        <w:tabs>
          <w:tab w:val="left" w:pos="8820"/>
        </w:tabs>
        <w:wordWrap w:val="0"/>
        <w:spacing w:line="440" w:lineRule="exact"/>
        <w:ind w:right="23"/>
        <w:rPr>
          <w:rFonts w:ascii="仿宋_GB2312" w:hAnsi="Times New Roman" w:eastAsia="仿宋_GB2312"/>
          <w:sz w:val="28"/>
          <w:szCs w:val="28"/>
        </w:rPr>
      </w:pPr>
    </w:p>
    <w:p>
      <w:pPr>
        <w:tabs>
          <w:tab w:val="left" w:pos="8820"/>
        </w:tabs>
        <w:wordWrap w:val="0"/>
        <w:spacing w:line="440" w:lineRule="exact"/>
        <w:ind w:right="23"/>
        <w:rPr>
          <w:rFonts w:ascii="仿宋_GB2312" w:hAnsi="Times New Roman" w:eastAsia="仿宋_GB2312"/>
          <w:sz w:val="28"/>
          <w:szCs w:val="28"/>
        </w:rPr>
      </w:pPr>
    </w:p>
    <w:p>
      <w:pPr>
        <w:tabs>
          <w:tab w:val="left" w:pos="8820"/>
        </w:tabs>
        <w:wordWrap w:val="0"/>
        <w:spacing w:line="440" w:lineRule="exact"/>
        <w:ind w:right="23"/>
        <w:rPr>
          <w:rFonts w:ascii="仿宋_GB2312" w:hAnsi="Times New Roman" w:eastAsia="仿宋_GB2312"/>
          <w:sz w:val="28"/>
          <w:szCs w:val="28"/>
        </w:rPr>
      </w:pPr>
      <w:bookmarkStart w:id="0" w:name="_GoBack"/>
      <w:bookmarkEnd w:id="0"/>
      <w:r>
        <mc:AlternateContent>
          <mc:Choice Requires="wpg">
            <w:drawing>
              <wp:anchor distT="0" distB="0" distL="114300" distR="114300" simplePos="0" relativeHeight="251662336" behindDoc="0" locked="0" layoutInCell="1" allowOverlap="1">
                <wp:simplePos x="0" y="0"/>
                <wp:positionH relativeFrom="column">
                  <wp:posOffset>-36830</wp:posOffset>
                </wp:positionH>
                <wp:positionV relativeFrom="paragraph">
                  <wp:posOffset>257175</wp:posOffset>
                </wp:positionV>
                <wp:extent cx="5610225" cy="361950"/>
                <wp:effectExtent l="0" t="0" r="9525" b="19050"/>
                <wp:wrapNone/>
                <wp:docPr id="1" name="组合 6"/>
                <wp:cNvGraphicFramePr/>
                <a:graphic xmlns:a="http://schemas.openxmlformats.org/drawingml/2006/main">
                  <a:graphicData uri="http://schemas.microsoft.com/office/word/2010/wordprocessingGroup">
                    <wpg:wgp>
                      <wpg:cNvGrpSpPr/>
                      <wpg:grpSpPr>
                        <a:xfrm>
                          <a:off x="0" y="0"/>
                          <a:ext cx="5610225" cy="361950"/>
                          <a:chOff x="0" y="0"/>
                          <a:chExt cx="5610225" cy="361950"/>
                        </a:xfrm>
                      </wpg:grpSpPr>
                      <wps:wsp>
                        <wps:cNvPr id="2" name="直接箭头连接符 6"/>
                        <wps:cNvCnPr>
                          <a:cxnSpLocks noChangeShapeType="1"/>
                        </wps:cNvCnPr>
                        <wps:spPr bwMode="auto">
                          <a:xfrm>
                            <a:off x="0" y="361950"/>
                            <a:ext cx="5610225" cy="0"/>
                          </a:xfrm>
                          <a:prstGeom prst="straightConnector1">
                            <a:avLst/>
                          </a:prstGeom>
                          <a:noFill/>
                          <a:ln w="12700">
                            <a:solidFill>
                              <a:srgbClr val="000000"/>
                            </a:solidFill>
                            <a:round/>
                          </a:ln>
                        </wps:spPr>
                        <wps:bodyPr/>
                      </wps:wsp>
                      <wps:wsp>
                        <wps:cNvPr id="3" name="直接箭头连接符 7"/>
                        <wps:cNvCnPr>
                          <a:cxnSpLocks noChangeShapeType="1"/>
                        </wps:cNvCnPr>
                        <wps:spPr bwMode="auto">
                          <a:xfrm>
                            <a:off x="0" y="0"/>
                            <a:ext cx="5610225" cy="0"/>
                          </a:xfrm>
                          <a:prstGeom prst="straightConnector1">
                            <a:avLst/>
                          </a:prstGeom>
                          <a:noFill/>
                          <a:ln w="9525">
                            <a:solidFill>
                              <a:srgbClr val="000000"/>
                            </a:solidFill>
                            <a:round/>
                          </a:ln>
                        </wps:spPr>
                        <wps:bodyPr/>
                      </wps:wsp>
                    </wpg:wgp>
                  </a:graphicData>
                </a:graphic>
              </wp:anchor>
            </w:drawing>
          </mc:Choice>
          <mc:Fallback>
            <w:pict>
              <v:group id="组合 6" o:spid="_x0000_s1026" o:spt="203" style="position:absolute;left:0pt;margin-left:-2.9pt;margin-top:20.25pt;height:28.5pt;width:441.75pt;z-index:251662336;mso-width-relative:page;mso-height-relative:page;" coordsize="5610225,361950" o:gfxdata="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A7&#10;abyx2QAAAAgBAAAPAAAAAAAAAAEAIAAAACIAAABkcnMvZG93bnJldi54bWxQSwECFAAUAAAACACH&#10;TuJAerIw2VwCAACFBgAADgAAAAAAAAABACAAAAAoAQAAZHJzL2Uyb0RvYy54bWxQSwUGAAAAAAYA&#10;BgBZAQAA9gUAAAAA&#10;">
                <o:lock v:ext="edit" aspectratio="f"/>
                <v:shape id="直接箭头连接符 6" o:spid="_x0000_s1026" o:spt="32" type="#_x0000_t32" style="position:absolute;left:0;top:361950;height:0;width:5610225;" filled="f" stroked="t" coordsize="21600,21600" o:gfxdata="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jCfma5AAAA2gAA&#10;AA8AAAAAAAAAAQAgAAAAIgAAAGRycy9kb3ducmV2LnhtbFBLAQIUABQAAAAIAIdO4kAzLwWeOwAA&#10;ADkAAAAQAAAAAAAAAAEAIAAAAAgBAABkcnMvc2hhcGV4bWwueG1sUEsFBgAAAAAGAAYAWwEAALID&#10;AAAAAA==&#10;">
                  <v:fill on="f" focussize="0,0"/>
                  <v:stroke weight="1pt" color="#000000" joinstyle="round"/>
                  <v:imagedata o:title=""/>
                  <o:lock v:ext="edit" aspectratio="f"/>
                </v:shape>
                <v:shape id="直接箭头连接符 7" o:spid="_x0000_s1026" o:spt="32" type="#_x0000_t32" style="position:absolute;left:0;top:0;height:0;width:5610225;" filled="f" stroked="t" coordsize="21600,21600" o:gfxdata="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dZG5vQAA&#10;ANoAAAAPAAAAAAAAAAEAIAAAACIAAABkcnMvZG93bnJldi54bWxQSwECFAAUAAAACACHTuJAMy8F&#10;njsAAAA5AAAAEAAAAAAAAAABACAAAAAMAQAAZHJzL3NoYXBleG1sLnhtbFBLBQYAAAAABgAGAFsB&#10;AAC2AwAAAAA=&#10;">
                  <v:fill on="f" focussize="0,0"/>
                  <v:stroke color="#000000" joinstyle="round"/>
                  <v:imagedata o:title=""/>
                  <o:lock v:ext="edit" aspectratio="f"/>
                </v:shape>
              </v:group>
            </w:pict>
          </mc:Fallback>
        </mc:AlternateContent>
      </w:r>
    </w:p>
    <w:p>
      <w:pPr>
        <w:tabs>
          <w:tab w:val="left" w:pos="8820"/>
        </w:tabs>
        <w:wordWrap w:val="0"/>
        <w:spacing w:line="440" w:lineRule="exact"/>
        <w:ind w:right="23" w:firstLine="140" w:firstLineChars="50"/>
        <w:rPr>
          <w:rFonts w:ascii="仿宋" w:hAnsi="仿宋" w:eastAsia="仿宋"/>
          <w:sz w:val="28"/>
          <w:szCs w:val="28"/>
        </w:rPr>
      </w:pPr>
      <w:r>
        <w:rPr>
          <w:rFonts w:hint="eastAsia" w:ascii="仿宋_GB2312" w:hAnsi="Times New Roman" w:eastAsia="仿宋_GB2312"/>
          <w:sz w:val="28"/>
          <w:szCs w:val="28"/>
        </w:rPr>
        <w:t>首都体育学院办公室                      2018年3月</w:t>
      </w:r>
      <w:r>
        <w:rPr>
          <w:rFonts w:hint="eastAsia" w:ascii="仿宋_GB2312" w:hAnsi="Times New Roman" w:eastAsia="仿宋_GB2312"/>
          <w:sz w:val="28"/>
          <w:szCs w:val="28"/>
          <w:lang w:val="en-US" w:eastAsia="zh-CN"/>
        </w:rPr>
        <w:t>20</w:t>
      </w:r>
      <w:r>
        <w:rPr>
          <w:rFonts w:hint="eastAsia" w:ascii="仿宋_GB2312" w:hAnsi="Times New Roman" w:eastAsia="仿宋_GB2312"/>
          <w:sz w:val="28"/>
          <w:szCs w:val="28"/>
        </w:rPr>
        <w:t>日印发</w:t>
      </w:r>
    </w:p>
    <w:sectPr>
      <w:footerReference r:id="rId3" w:type="default"/>
      <w:pgSz w:w="11906" w:h="16838"/>
      <w:pgMar w:top="1440" w:right="1474" w:bottom="1440" w:left="1588" w:header="851" w:footer="737"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E-BZ">
    <w:altName w:val="方正舒体"/>
    <w:panose1 w:val="00000000000000000000"/>
    <w:charset w:val="00"/>
    <w:family w:val="roman"/>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大标宋简体">
    <w:altName w:val="Arial Unicode MS"/>
    <w:panose1 w:val="00000000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403492871"/>
                            <w:docPartObj>
                              <w:docPartGallery w:val="autotext"/>
                            </w:docPartObj>
                          </w:sdtPr>
                          <w:sdtEndPr>
                            <w:rPr>
                              <w:sz w:val="28"/>
                              <w:szCs w:val="28"/>
                            </w:rPr>
                          </w:sdtEndPr>
                          <w:sdtContent>
                            <w:p>
                              <w:pPr>
                                <w:pStyle w:val="5"/>
                                <w:jc w:val="right"/>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1 -</w:t>
                              </w:r>
                              <w:r>
                                <w:rPr>
                                  <w:sz w:val="28"/>
                                  <w:szCs w:val="28"/>
                                </w:rPr>
                                <w:fldChar w:fldCharType="end"/>
                              </w:r>
                            </w:p>
                          </w:sdtContent>
                        </w:sdt>
                        <w:p>
                          <w:pPr>
                            <w:rPr>
                              <w:sz w:val="28"/>
                              <w:szCs w:val="28"/>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sdt>
                    <w:sdtPr>
                      <w:id w:val="403492871"/>
                      <w:docPartObj>
                        <w:docPartGallery w:val="autotext"/>
                      </w:docPartObj>
                    </w:sdtPr>
                    <w:sdtEndPr>
                      <w:rPr>
                        <w:sz w:val="28"/>
                        <w:szCs w:val="28"/>
                      </w:rPr>
                    </w:sdtEndPr>
                    <w:sdtContent>
                      <w:p>
                        <w:pPr>
                          <w:pStyle w:val="5"/>
                          <w:jc w:val="right"/>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1 -</w:t>
                        </w:r>
                        <w:r>
                          <w:rPr>
                            <w:sz w:val="28"/>
                            <w:szCs w:val="28"/>
                          </w:rPr>
                          <w:fldChar w:fldCharType="end"/>
                        </w:r>
                      </w:p>
                    </w:sdtContent>
                  </w:sdt>
                  <w:p>
                    <w:pPr>
                      <w:rPr>
                        <w:sz w:val="28"/>
                        <w:szCs w:val="28"/>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D34"/>
    <w:rsid w:val="00004673"/>
    <w:rsid w:val="00014BF4"/>
    <w:rsid w:val="0002130B"/>
    <w:rsid w:val="00021C0B"/>
    <w:rsid w:val="00024785"/>
    <w:rsid w:val="00024840"/>
    <w:rsid w:val="00024F34"/>
    <w:rsid w:val="00030A56"/>
    <w:rsid w:val="000328DD"/>
    <w:rsid w:val="0006720D"/>
    <w:rsid w:val="00087C6A"/>
    <w:rsid w:val="00092FD6"/>
    <w:rsid w:val="00095A8A"/>
    <w:rsid w:val="000A5639"/>
    <w:rsid w:val="000A60F3"/>
    <w:rsid w:val="000B01F5"/>
    <w:rsid w:val="000C22B1"/>
    <w:rsid w:val="000C65B6"/>
    <w:rsid w:val="000D307B"/>
    <w:rsid w:val="000D5FC3"/>
    <w:rsid w:val="000F2B42"/>
    <w:rsid w:val="00100B1E"/>
    <w:rsid w:val="0010178C"/>
    <w:rsid w:val="00101A3F"/>
    <w:rsid w:val="00101CC3"/>
    <w:rsid w:val="00104168"/>
    <w:rsid w:val="00107722"/>
    <w:rsid w:val="00125E03"/>
    <w:rsid w:val="00130916"/>
    <w:rsid w:val="001346C8"/>
    <w:rsid w:val="001361BF"/>
    <w:rsid w:val="00152F43"/>
    <w:rsid w:val="00157FA0"/>
    <w:rsid w:val="00170C0F"/>
    <w:rsid w:val="001800FA"/>
    <w:rsid w:val="00187473"/>
    <w:rsid w:val="001901FC"/>
    <w:rsid w:val="00194248"/>
    <w:rsid w:val="0019514F"/>
    <w:rsid w:val="001A02D8"/>
    <w:rsid w:val="001A193B"/>
    <w:rsid w:val="001A23A5"/>
    <w:rsid w:val="001C3A64"/>
    <w:rsid w:val="001C6785"/>
    <w:rsid w:val="001D42D4"/>
    <w:rsid w:val="001D4754"/>
    <w:rsid w:val="001E5569"/>
    <w:rsid w:val="001F0CB0"/>
    <w:rsid w:val="001F1DA0"/>
    <w:rsid w:val="002139DF"/>
    <w:rsid w:val="00220E4A"/>
    <w:rsid w:val="002223BD"/>
    <w:rsid w:val="00226716"/>
    <w:rsid w:val="00243BBA"/>
    <w:rsid w:val="00246C33"/>
    <w:rsid w:val="002538EC"/>
    <w:rsid w:val="00254144"/>
    <w:rsid w:val="002552D0"/>
    <w:rsid w:val="002600B3"/>
    <w:rsid w:val="00261B18"/>
    <w:rsid w:val="00262AFC"/>
    <w:rsid w:val="00263E91"/>
    <w:rsid w:val="00270BC1"/>
    <w:rsid w:val="00285B8D"/>
    <w:rsid w:val="002939B6"/>
    <w:rsid w:val="002A4730"/>
    <w:rsid w:val="002B1144"/>
    <w:rsid w:val="002B2774"/>
    <w:rsid w:val="002B494D"/>
    <w:rsid w:val="002B5634"/>
    <w:rsid w:val="002B63F9"/>
    <w:rsid w:val="002B6C69"/>
    <w:rsid w:val="002D36C5"/>
    <w:rsid w:val="002D5A28"/>
    <w:rsid w:val="002D6CA9"/>
    <w:rsid w:val="002F1607"/>
    <w:rsid w:val="002F2D18"/>
    <w:rsid w:val="002F6565"/>
    <w:rsid w:val="003002BF"/>
    <w:rsid w:val="00301FD8"/>
    <w:rsid w:val="00303A3B"/>
    <w:rsid w:val="003128FF"/>
    <w:rsid w:val="00314661"/>
    <w:rsid w:val="0032068F"/>
    <w:rsid w:val="00323A02"/>
    <w:rsid w:val="00327498"/>
    <w:rsid w:val="0035137F"/>
    <w:rsid w:val="00360961"/>
    <w:rsid w:val="00362074"/>
    <w:rsid w:val="0036673C"/>
    <w:rsid w:val="0037250A"/>
    <w:rsid w:val="003730E2"/>
    <w:rsid w:val="003736AE"/>
    <w:rsid w:val="003A146E"/>
    <w:rsid w:val="003A29B8"/>
    <w:rsid w:val="003C07F8"/>
    <w:rsid w:val="003C6E54"/>
    <w:rsid w:val="003D1154"/>
    <w:rsid w:val="003D1867"/>
    <w:rsid w:val="003D28FB"/>
    <w:rsid w:val="003D4126"/>
    <w:rsid w:val="003D56C1"/>
    <w:rsid w:val="003D6337"/>
    <w:rsid w:val="003E3207"/>
    <w:rsid w:val="003E760A"/>
    <w:rsid w:val="003F0312"/>
    <w:rsid w:val="0040324D"/>
    <w:rsid w:val="00410B18"/>
    <w:rsid w:val="00413360"/>
    <w:rsid w:val="00413A85"/>
    <w:rsid w:val="004173B5"/>
    <w:rsid w:val="00417D34"/>
    <w:rsid w:val="00421D52"/>
    <w:rsid w:val="00424040"/>
    <w:rsid w:val="00431ACE"/>
    <w:rsid w:val="00432DD2"/>
    <w:rsid w:val="0043486D"/>
    <w:rsid w:val="00444E0D"/>
    <w:rsid w:val="004564CD"/>
    <w:rsid w:val="00474E33"/>
    <w:rsid w:val="00481F7C"/>
    <w:rsid w:val="0048554A"/>
    <w:rsid w:val="00491680"/>
    <w:rsid w:val="0049412E"/>
    <w:rsid w:val="004A401A"/>
    <w:rsid w:val="004B06F6"/>
    <w:rsid w:val="004B15C5"/>
    <w:rsid w:val="004B697F"/>
    <w:rsid w:val="004C3CF5"/>
    <w:rsid w:val="004C49E9"/>
    <w:rsid w:val="004C4F40"/>
    <w:rsid w:val="004C7059"/>
    <w:rsid w:val="004D5061"/>
    <w:rsid w:val="004D6AC4"/>
    <w:rsid w:val="004E2916"/>
    <w:rsid w:val="004F0992"/>
    <w:rsid w:val="004F6653"/>
    <w:rsid w:val="005007AC"/>
    <w:rsid w:val="0050289B"/>
    <w:rsid w:val="0050485E"/>
    <w:rsid w:val="00514463"/>
    <w:rsid w:val="00514A5F"/>
    <w:rsid w:val="0051570A"/>
    <w:rsid w:val="005169BE"/>
    <w:rsid w:val="00517432"/>
    <w:rsid w:val="0052008D"/>
    <w:rsid w:val="00520A3E"/>
    <w:rsid w:val="00521B76"/>
    <w:rsid w:val="0052426C"/>
    <w:rsid w:val="00541120"/>
    <w:rsid w:val="00541225"/>
    <w:rsid w:val="00546EAC"/>
    <w:rsid w:val="00547A0D"/>
    <w:rsid w:val="00567616"/>
    <w:rsid w:val="00567C6B"/>
    <w:rsid w:val="00571319"/>
    <w:rsid w:val="00576E56"/>
    <w:rsid w:val="00582BE7"/>
    <w:rsid w:val="005863BA"/>
    <w:rsid w:val="005928AE"/>
    <w:rsid w:val="0059362C"/>
    <w:rsid w:val="00596987"/>
    <w:rsid w:val="00597CD7"/>
    <w:rsid w:val="005A36E0"/>
    <w:rsid w:val="005A3D70"/>
    <w:rsid w:val="005A6400"/>
    <w:rsid w:val="005A7537"/>
    <w:rsid w:val="005B5305"/>
    <w:rsid w:val="005B5410"/>
    <w:rsid w:val="005C297B"/>
    <w:rsid w:val="005E61F4"/>
    <w:rsid w:val="005F3F2D"/>
    <w:rsid w:val="00600B8B"/>
    <w:rsid w:val="00610A9E"/>
    <w:rsid w:val="0061118E"/>
    <w:rsid w:val="00626DF4"/>
    <w:rsid w:val="00632240"/>
    <w:rsid w:val="00634862"/>
    <w:rsid w:val="00660BFC"/>
    <w:rsid w:val="0066513D"/>
    <w:rsid w:val="00666137"/>
    <w:rsid w:val="00667B61"/>
    <w:rsid w:val="00680836"/>
    <w:rsid w:val="00682807"/>
    <w:rsid w:val="0069014F"/>
    <w:rsid w:val="006A1169"/>
    <w:rsid w:val="006B7398"/>
    <w:rsid w:val="006C26E3"/>
    <w:rsid w:val="006C273B"/>
    <w:rsid w:val="006C30B5"/>
    <w:rsid w:val="006C336C"/>
    <w:rsid w:val="006C3DA2"/>
    <w:rsid w:val="006C56FD"/>
    <w:rsid w:val="006D037F"/>
    <w:rsid w:val="006D6407"/>
    <w:rsid w:val="006E1332"/>
    <w:rsid w:val="006E2A54"/>
    <w:rsid w:val="006E374C"/>
    <w:rsid w:val="006E7020"/>
    <w:rsid w:val="007056C6"/>
    <w:rsid w:val="0070619E"/>
    <w:rsid w:val="007078D9"/>
    <w:rsid w:val="00712426"/>
    <w:rsid w:val="00712EAD"/>
    <w:rsid w:val="00717FB2"/>
    <w:rsid w:val="00720B3B"/>
    <w:rsid w:val="00723181"/>
    <w:rsid w:val="00730535"/>
    <w:rsid w:val="007325AB"/>
    <w:rsid w:val="0073665D"/>
    <w:rsid w:val="0074233A"/>
    <w:rsid w:val="00747ABC"/>
    <w:rsid w:val="00751C36"/>
    <w:rsid w:val="0076226F"/>
    <w:rsid w:val="00763769"/>
    <w:rsid w:val="00772997"/>
    <w:rsid w:val="007736E1"/>
    <w:rsid w:val="00774D66"/>
    <w:rsid w:val="00775767"/>
    <w:rsid w:val="007841B6"/>
    <w:rsid w:val="007A4284"/>
    <w:rsid w:val="007A7E84"/>
    <w:rsid w:val="007B537A"/>
    <w:rsid w:val="007B6BBE"/>
    <w:rsid w:val="007C2120"/>
    <w:rsid w:val="007E4CCD"/>
    <w:rsid w:val="007F28E2"/>
    <w:rsid w:val="007F600C"/>
    <w:rsid w:val="00800B6B"/>
    <w:rsid w:val="00801EE0"/>
    <w:rsid w:val="00805361"/>
    <w:rsid w:val="008079F3"/>
    <w:rsid w:val="008205F4"/>
    <w:rsid w:val="0082097D"/>
    <w:rsid w:val="00824F3F"/>
    <w:rsid w:val="008301C1"/>
    <w:rsid w:val="00830BFB"/>
    <w:rsid w:val="00834D03"/>
    <w:rsid w:val="0083583A"/>
    <w:rsid w:val="008410B7"/>
    <w:rsid w:val="00844291"/>
    <w:rsid w:val="00844379"/>
    <w:rsid w:val="008465AA"/>
    <w:rsid w:val="00847B5C"/>
    <w:rsid w:val="00852452"/>
    <w:rsid w:val="0085785F"/>
    <w:rsid w:val="00861F2A"/>
    <w:rsid w:val="008844D7"/>
    <w:rsid w:val="008867BC"/>
    <w:rsid w:val="008A3117"/>
    <w:rsid w:val="008A4091"/>
    <w:rsid w:val="008B326E"/>
    <w:rsid w:val="008B5FAA"/>
    <w:rsid w:val="008C090C"/>
    <w:rsid w:val="008C6AA2"/>
    <w:rsid w:val="008E10D0"/>
    <w:rsid w:val="008E5079"/>
    <w:rsid w:val="00927F3C"/>
    <w:rsid w:val="0093263B"/>
    <w:rsid w:val="00946407"/>
    <w:rsid w:val="00951F91"/>
    <w:rsid w:val="00953B15"/>
    <w:rsid w:val="00953DCA"/>
    <w:rsid w:val="00961DE2"/>
    <w:rsid w:val="00964688"/>
    <w:rsid w:val="009678FA"/>
    <w:rsid w:val="00975E58"/>
    <w:rsid w:val="009761A3"/>
    <w:rsid w:val="009838A4"/>
    <w:rsid w:val="00986579"/>
    <w:rsid w:val="0099025C"/>
    <w:rsid w:val="00990840"/>
    <w:rsid w:val="009A1A91"/>
    <w:rsid w:val="009A5BC7"/>
    <w:rsid w:val="009B0221"/>
    <w:rsid w:val="009B332C"/>
    <w:rsid w:val="009B5713"/>
    <w:rsid w:val="009B5B8E"/>
    <w:rsid w:val="009C51E7"/>
    <w:rsid w:val="009E18B4"/>
    <w:rsid w:val="009E1921"/>
    <w:rsid w:val="009E3051"/>
    <w:rsid w:val="009E537C"/>
    <w:rsid w:val="009F1418"/>
    <w:rsid w:val="009F2774"/>
    <w:rsid w:val="009F38A0"/>
    <w:rsid w:val="009F3D19"/>
    <w:rsid w:val="00A00309"/>
    <w:rsid w:val="00A01E8B"/>
    <w:rsid w:val="00A04CB5"/>
    <w:rsid w:val="00A11368"/>
    <w:rsid w:val="00A279E8"/>
    <w:rsid w:val="00A3064F"/>
    <w:rsid w:val="00A3240A"/>
    <w:rsid w:val="00A60DBE"/>
    <w:rsid w:val="00A61BFF"/>
    <w:rsid w:val="00A6289D"/>
    <w:rsid w:val="00A73B26"/>
    <w:rsid w:val="00A872E9"/>
    <w:rsid w:val="00A93434"/>
    <w:rsid w:val="00AA2AE2"/>
    <w:rsid w:val="00AA7D56"/>
    <w:rsid w:val="00AB22C0"/>
    <w:rsid w:val="00AB2D9A"/>
    <w:rsid w:val="00AB47F0"/>
    <w:rsid w:val="00AC00F3"/>
    <w:rsid w:val="00AC0B81"/>
    <w:rsid w:val="00AC2E4E"/>
    <w:rsid w:val="00AC50EF"/>
    <w:rsid w:val="00AC7A25"/>
    <w:rsid w:val="00AF1D26"/>
    <w:rsid w:val="00AF5E07"/>
    <w:rsid w:val="00B04FA0"/>
    <w:rsid w:val="00B06C47"/>
    <w:rsid w:val="00B1433B"/>
    <w:rsid w:val="00B23D23"/>
    <w:rsid w:val="00B248CF"/>
    <w:rsid w:val="00B31379"/>
    <w:rsid w:val="00B31F53"/>
    <w:rsid w:val="00B3433E"/>
    <w:rsid w:val="00B40071"/>
    <w:rsid w:val="00B46916"/>
    <w:rsid w:val="00B46C18"/>
    <w:rsid w:val="00B800F8"/>
    <w:rsid w:val="00B87A6D"/>
    <w:rsid w:val="00B96EF2"/>
    <w:rsid w:val="00B97F4F"/>
    <w:rsid w:val="00BC212B"/>
    <w:rsid w:val="00BD013F"/>
    <w:rsid w:val="00BE4DBE"/>
    <w:rsid w:val="00BE532E"/>
    <w:rsid w:val="00C061FD"/>
    <w:rsid w:val="00C22785"/>
    <w:rsid w:val="00C22868"/>
    <w:rsid w:val="00C255BA"/>
    <w:rsid w:val="00C257B3"/>
    <w:rsid w:val="00C3338D"/>
    <w:rsid w:val="00C41143"/>
    <w:rsid w:val="00C44187"/>
    <w:rsid w:val="00C4513A"/>
    <w:rsid w:val="00C51A00"/>
    <w:rsid w:val="00C56A5E"/>
    <w:rsid w:val="00C615C6"/>
    <w:rsid w:val="00C72A3C"/>
    <w:rsid w:val="00C757D9"/>
    <w:rsid w:val="00C765A4"/>
    <w:rsid w:val="00C81940"/>
    <w:rsid w:val="00C96F45"/>
    <w:rsid w:val="00CA481B"/>
    <w:rsid w:val="00CB2070"/>
    <w:rsid w:val="00CB3EA1"/>
    <w:rsid w:val="00CC642F"/>
    <w:rsid w:val="00CC6B3F"/>
    <w:rsid w:val="00CD1B66"/>
    <w:rsid w:val="00CD42D6"/>
    <w:rsid w:val="00CE05C5"/>
    <w:rsid w:val="00CF2636"/>
    <w:rsid w:val="00D030B3"/>
    <w:rsid w:val="00D03C3B"/>
    <w:rsid w:val="00D213DD"/>
    <w:rsid w:val="00D2334C"/>
    <w:rsid w:val="00D34C4F"/>
    <w:rsid w:val="00D43FA3"/>
    <w:rsid w:val="00D55994"/>
    <w:rsid w:val="00D56BEF"/>
    <w:rsid w:val="00D61BAE"/>
    <w:rsid w:val="00D64EBF"/>
    <w:rsid w:val="00D66A74"/>
    <w:rsid w:val="00D72453"/>
    <w:rsid w:val="00D81C8B"/>
    <w:rsid w:val="00D8329F"/>
    <w:rsid w:val="00D917CA"/>
    <w:rsid w:val="00DA0617"/>
    <w:rsid w:val="00DA1C53"/>
    <w:rsid w:val="00DA5D7B"/>
    <w:rsid w:val="00DB607D"/>
    <w:rsid w:val="00DB7D0B"/>
    <w:rsid w:val="00DC5101"/>
    <w:rsid w:val="00DC5A75"/>
    <w:rsid w:val="00DE58E2"/>
    <w:rsid w:val="00DE6C6C"/>
    <w:rsid w:val="00DF0DA7"/>
    <w:rsid w:val="00DF1C1D"/>
    <w:rsid w:val="00DF464A"/>
    <w:rsid w:val="00E06F58"/>
    <w:rsid w:val="00E07BBA"/>
    <w:rsid w:val="00E10796"/>
    <w:rsid w:val="00E22D92"/>
    <w:rsid w:val="00E27046"/>
    <w:rsid w:val="00E30560"/>
    <w:rsid w:val="00E34238"/>
    <w:rsid w:val="00E36359"/>
    <w:rsid w:val="00E402E6"/>
    <w:rsid w:val="00E551D7"/>
    <w:rsid w:val="00E6359D"/>
    <w:rsid w:val="00E667E1"/>
    <w:rsid w:val="00E71264"/>
    <w:rsid w:val="00E771FD"/>
    <w:rsid w:val="00E87BAC"/>
    <w:rsid w:val="00E958A0"/>
    <w:rsid w:val="00E95D5C"/>
    <w:rsid w:val="00EA254E"/>
    <w:rsid w:val="00EA406D"/>
    <w:rsid w:val="00EA4A87"/>
    <w:rsid w:val="00EB0ED9"/>
    <w:rsid w:val="00EB63B0"/>
    <w:rsid w:val="00EC4366"/>
    <w:rsid w:val="00EC451D"/>
    <w:rsid w:val="00ED442A"/>
    <w:rsid w:val="00ED6E95"/>
    <w:rsid w:val="00EE1561"/>
    <w:rsid w:val="00EF3038"/>
    <w:rsid w:val="00EF7BC1"/>
    <w:rsid w:val="00F0062B"/>
    <w:rsid w:val="00F04783"/>
    <w:rsid w:val="00F0516F"/>
    <w:rsid w:val="00F07D69"/>
    <w:rsid w:val="00F2036D"/>
    <w:rsid w:val="00F23D66"/>
    <w:rsid w:val="00F27A4E"/>
    <w:rsid w:val="00F45A27"/>
    <w:rsid w:val="00F47129"/>
    <w:rsid w:val="00F53FD9"/>
    <w:rsid w:val="00F648B4"/>
    <w:rsid w:val="00F735E8"/>
    <w:rsid w:val="00F84EEB"/>
    <w:rsid w:val="00F91292"/>
    <w:rsid w:val="00FA2AEA"/>
    <w:rsid w:val="00FC5077"/>
    <w:rsid w:val="00FC56CD"/>
    <w:rsid w:val="00FD1063"/>
    <w:rsid w:val="00FE438C"/>
    <w:rsid w:val="07BC3081"/>
    <w:rsid w:val="121B7183"/>
    <w:rsid w:val="12ED427B"/>
    <w:rsid w:val="1C941261"/>
    <w:rsid w:val="1D48207F"/>
    <w:rsid w:val="1E901676"/>
    <w:rsid w:val="20D86830"/>
    <w:rsid w:val="23966ECB"/>
    <w:rsid w:val="27D71FCE"/>
    <w:rsid w:val="2F0D22F4"/>
    <w:rsid w:val="33C32267"/>
    <w:rsid w:val="38A06A07"/>
    <w:rsid w:val="39276AD6"/>
    <w:rsid w:val="39704D4D"/>
    <w:rsid w:val="3CD84961"/>
    <w:rsid w:val="3E693C8F"/>
    <w:rsid w:val="4A306B7E"/>
    <w:rsid w:val="4D176A75"/>
    <w:rsid w:val="4E3B1843"/>
    <w:rsid w:val="4F4E00E2"/>
    <w:rsid w:val="4F764B7E"/>
    <w:rsid w:val="56073AC6"/>
    <w:rsid w:val="5994207A"/>
    <w:rsid w:val="5C302BB2"/>
    <w:rsid w:val="5E582004"/>
    <w:rsid w:val="626A43E0"/>
    <w:rsid w:val="681237DA"/>
    <w:rsid w:val="69AB785E"/>
    <w:rsid w:val="73EB7869"/>
    <w:rsid w:val="7E0B367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11">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link w:val="14"/>
    <w:qFormat/>
    <w:uiPriority w:val="0"/>
    <w:pPr>
      <w:spacing w:after="120"/>
    </w:pPr>
    <w:rPr>
      <w:rFonts w:cs="Calibri"/>
      <w:szCs w:val="21"/>
    </w:rPr>
  </w:style>
  <w:style w:type="paragraph" w:styleId="3">
    <w:name w:val="Plain Text"/>
    <w:basedOn w:val="1"/>
    <w:semiHidden/>
    <w:unhideWhenUsed/>
    <w:qFormat/>
    <w:uiPriority w:val="99"/>
    <w:rPr>
      <w:rFonts w:ascii="宋体" w:hAnsi="Courier New"/>
      <w:szCs w:val="21"/>
    </w:rPr>
  </w:style>
  <w:style w:type="paragraph" w:styleId="4">
    <w:name w:val="Balloon Text"/>
    <w:basedOn w:val="1"/>
    <w:link w:val="17"/>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Normal (Web)"/>
    <w:basedOn w:val="1"/>
    <w:semiHidden/>
    <w:unhideWhenUsed/>
    <w:uiPriority w:val="99"/>
    <w:pPr>
      <w:widowControl/>
      <w:spacing w:before="100" w:beforeAutospacing="1" w:after="100" w:afterAutospacing="1"/>
      <w:jc w:val="left"/>
    </w:pPr>
    <w:rPr>
      <w:rFonts w:ascii="宋体" w:hAnsi="宋体"/>
      <w:kern w:val="0"/>
      <w:sz w:val="24"/>
      <w:szCs w:val="24"/>
    </w:rPr>
  </w:style>
  <w:style w:type="character" w:styleId="9">
    <w:name w:val="Strong"/>
    <w:qFormat/>
    <w:uiPriority w:val="22"/>
    <w:rPr>
      <w:b/>
      <w:bCs/>
    </w:rPr>
  </w:style>
  <w:style w:type="character" w:styleId="10">
    <w:name w:val="page number"/>
    <w:basedOn w:val="8"/>
    <w:semiHidden/>
    <w:unhideWhenUsed/>
    <w:qFormat/>
    <w:uiPriority w:val="99"/>
  </w:style>
  <w:style w:type="character" w:customStyle="1" w:styleId="12">
    <w:name w:val="页眉 Char"/>
    <w:basedOn w:val="8"/>
    <w:link w:val="6"/>
    <w:semiHidden/>
    <w:qFormat/>
    <w:uiPriority w:val="99"/>
    <w:rPr>
      <w:sz w:val="18"/>
      <w:szCs w:val="18"/>
    </w:rPr>
  </w:style>
  <w:style w:type="character" w:customStyle="1" w:styleId="13">
    <w:name w:val="页脚 Char"/>
    <w:basedOn w:val="8"/>
    <w:link w:val="5"/>
    <w:qFormat/>
    <w:uiPriority w:val="99"/>
    <w:rPr>
      <w:sz w:val="18"/>
      <w:szCs w:val="18"/>
    </w:rPr>
  </w:style>
  <w:style w:type="character" w:customStyle="1" w:styleId="14">
    <w:name w:val="正文文本 Char"/>
    <w:basedOn w:val="8"/>
    <w:link w:val="2"/>
    <w:qFormat/>
    <w:uiPriority w:val="0"/>
    <w:rPr>
      <w:rFonts w:ascii="Calibri" w:hAnsi="Calibri" w:eastAsia="宋体" w:cs="Calibri"/>
      <w:szCs w:val="21"/>
    </w:rPr>
  </w:style>
  <w:style w:type="paragraph" w:customStyle="1" w:styleId="15">
    <w:name w:val="列出段落1"/>
    <w:basedOn w:val="1"/>
    <w:qFormat/>
    <w:uiPriority w:val="34"/>
    <w:pPr>
      <w:ind w:firstLine="420" w:firstLineChars="200"/>
    </w:pPr>
  </w:style>
  <w:style w:type="character" w:customStyle="1" w:styleId="16">
    <w:name w:val="ca-21"/>
    <w:qFormat/>
    <w:uiPriority w:val="0"/>
    <w:rPr>
      <w:rFonts w:hint="eastAsia" w:ascii="宋体" w:hAnsi="宋体" w:eastAsia="宋体"/>
      <w:sz w:val="28"/>
      <w:szCs w:val="28"/>
    </w:rPr>
  </w:style>
  <w:style w:type="character" w:customStyle="1" w:styleId="17">
    <w:name w:val="批注框文本 Char"/>
    <w:basedOn w:val="8"/>
    <w:link w:val="4"/>
    <w:semiHidden/>
    <w:qFormat/>
    <w:uiPriority w:val="99"/>
    <w:rPr>
      <w:rFonts w:ascii="Calibri" w:hAnsi="Calibri" w:eastAsia="宋体" w:cs="Times New Roman"/>
      <w:sz w:val="18"/>
      <w:szCs w:val="18"/>
    </w:rPr>
  </w:style>
  <w:style w:type="character" w:customStyle="1" w:styleId="18">
    <w:name w:val="emtidy-6"/>
    <w:basedOn w:val="8"/>
    <w:qFormat/>
    <w:uiPriority w:val="0"/>
  </w:style>
  <w:style w:type="character" w:customStyle="1" w:styleId="19">
    <w:name w:val="fontstyle01"/>
    <w:basedOn w:val="8"/>
    <w:qFormat/>
    <w:uiPriority w:val="0"/>
    <w:rPr>
      <w:rFonts w:hint="eastAsia" w:ascii="E-BZ" w:eastAsia="E-BZ"/>
      <w:color w:val="000000"/>
      <w:sz w:val="30"/>
      <w:szCs w:val="30"/>
    </w:rPr>
  </w:style>
  <w:style w:type="character" w:customStyle="1" w:styleId="20">
    <w:name w:val="fontstyle11"/>
    <w:basedOn w:val="8"/>
    <w:uiPriority w:val="0"/>
    <w:rPr>
      <w:rFonts w:hint="default" w:ascii="E-BZ" w:hAnsi="E-BZ"/>
      <w:color w:val="000000"/>
      <w:sz w:val="30"/>
      <w:szCs w:val="3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19</Pages>
  <Words>1753</Words>
  <Characters>9995</Characters>
  <Lines>83</Lines>
  <Paragraphs>23</Paragraphs>
  <ScaleCrop>false</ScaleCrop>
  <LinksUpToDate>false</LinksUpToDate>
  <CharactersWithSpaces>11725</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2018-03-01T09:45:00Z</dcterms:created>
  <dc:creator>LENOVO</dc:creator>
  <cp:lastModifiedBy>sophia</cp:lastModifiedBy>
  <cp:lastPrinted>2018-02-27T03:43:00Z</cp:lastPrinted>
  <dcterms:modified xsi:type="dcterms:W3CDTF">2018-03-21T06:07:29Z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